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B1" w:rsidRPr="00482DD2" w:rsidRDefault="00482DD2" w:rsidP="00482D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80D88" wp14:editId="336BFAD7">
            <wp:extent cx="5940425" cy="8668331"/>
            <wp:effectExtent l="0" t="0" r="3175" b="0"/>
            <wp:docPr id="1" name="Рисунок 1" descr="C:\Users\User\Desktop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4966"/>
        <w:gridCol w:w="1810"/>
        <w:gridCol w:w="2459"/>
      </w:tblGrid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4B6B28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B28">
              <w:rPr>
                <w:rFonts w:ascii="Times New Roman" w:hAnsi="Times New Roman" w:cs="Times New Roman"/>
                <w:sz w:val="24"/>
                <w:szCs w:val="24"/>
              </w:rPr>
              <w:t>Выставка:</w:t>
            </w:r>
          </w:p>
          <w:p w:rsidR="00FE445F" w:rsidRPr="00065668" w:rsidRDefault="00FE445F" w:rsidP="004B6B2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6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1.Выставка детских рисунков </w:t>
            </w:r>
            <w:r w:rsidR="004B6B28" w:rsidRPr="004B6B28">
              <w:rPr>
                <w:rFonts w:ascii="Times New Roman" w:hAnsi="Times New Roman" w:cs="Times New Roman"/>
                <w:sz w:val="24"/>
                <w:szCs w:val="24"/>
              </w:rPr>
              <w:t>на тему «Опасные предметы»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Ноябрь, июнь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Педагоги средней,</w:t>
            </w:r>
            <w:r w:rsidR="00664764" w:rsidRPr="0096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9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старшей,  групп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«Опасные предметы на улице и дома», «Если случилась беда» (телефоны спецслужб); « Это важно знать» и т. д.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  «Пожарная часть»</w:t>
            </w:r>
            <w:r w:rsidR="00664764" w:rsidRPr="009629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«МЧС»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664764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64764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Воспитательная работа: «Спички - это не игрушка», </w:t>
            </w:r>
            <w:r w:rsidR="00664764" w:rsidRPr="0096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-Беседы о правилах поведения при пожаре;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Викторина: «Как это бывает?»;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Итоговая беседа на тему «С огнем играть опасно - это всем должно быть ясно!»;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Выполнение творческих заданий с детьми: рисование, аппликация, книжки-малышки, придумывание стихов.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-Заучивание пословиц, поговорок.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Работа с родителями: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Приглашение на общее родительское собрание ДОУ инспектора по ППБ.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Наличие памяток по ППБ в группах.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Использование художественной литературы и детских журналов.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Подборка иллюстраций по данной тематике, просмотр телепередач (дома).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 Проведение игр: «Опасное место в доме», «Если случилась беда», «Один дома...» и т. д.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Заведующий ДОУ  Педагоги групп</w:t>
            </w:r>
          </w:p>
        </w:tc>
      </w:tr>
    </w:tbl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AB1" w:rsidRPr="0096299C" w:rsidRDefault="00B75AB1" w:rsidP="00664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668" w:rsidRPr="00065668" w:rsidRDefault="00065668" w:rsidP="00065668">
      <w:pPr>
        <w:jc w:val="right"/>
        <w:rPr>
          <w:rFonts w:ascii="Times New Roman" w:hAnsi="Times New Roman" w:cs="Times New Roman"/>
          <w:sz w:val="28"/>
          <w:szCs w:val="28"/>
        </w:rPr>
      </w:pPr>
      <w:r w:rsidRPr="00065668">
        <w:rPr>
          <w:rFonts w:ascii="Times New Roman" w:hAnsi="Times New Roman" w:cs="Times New Roman"/>
          <w:sz w:val="28"/>
          <w:szCs w:val="28"/>
        </w:rPr>
        <w:t>Утверждаю:</w:t>
      </w:r>
    </w:p>
    <w:p w:rsidR="00065668" w:rsidRPr="00065668" w:rsidRDefault="00065668" w:rsidP="00065668">
      <w:pPr>
        <w:jc w:val="right"/>
        <w:rPr>
          <w:rFonts w:ascii="Times New Roman" w:hAnsi="Times New Roman" w:cs="Times New Roman"/>
          <w:sz w:val="28"/>
          <w:szCs w:val="28"/>
        </w:rPr>
      </w:pPr>
      <w:r w:rsidRPr="00065668">
        <w:rPr>
          <w:rFonts w:ascii="Times New Roman" w:hAnsi="Times New Roman" w:cs="Times New Roman"/>
          <w:sz w:val="28"/>
          <w:szCs w:val="28"/>
        </w:rPr>
        <w:t>Заведующий ДОУ</w:t>
      </w:r>
    </w:p>
    <w:p w:rsidR="00065668" w:rsidRPr="00065668" w:rsidRDefault="00065668" w:rsidP="00065668">
      <w:pPr>
        <w:jc w:val="right"/>
        <w:rPr>
          <w:rFonts w:ascii="Times New Roman" w:hAnsi="Times New Roman" w:cs="Times New Roman"/>
          <w:sz w:val="28"/>
          <w:szCs w:val="28"/>
        </w:rPr>
      </w:pPr>
      <w:r w:rsidRPr="00065668">
        <w:rPr>
          <w:rFonts w:ascii="Times New Roman" w:hAnsi="Times New Roman" w:cs="Times New Roman"/>
          <w:sz w:val="28"/>
          <w:szCs w:val="28"/>
        </w:rPr>
        <w:lastRenderedPageBreak/>
        <w:t>__________________</w:t>
      </w:r>
    </w:p>
    <w:p w:rsidR="00065668" w:rsidRPr="00065668" w:rsidRDefault="00065668" w:rsidP="0006566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65668">
        <w:rPr>
          <w:rFonts w:ascii="Times New Roman" w:hAnsi="Times New Roman" w:cs="Times New Roman"/>
          <w:sz w:val="28"/>
          <w:szCs w:val="28"/>
        </w:rPr>
        <w:t>Гильфанова</w:t>
      </w:r>
      <w:proofErr w:type="spellEnd"/>
      <w:r w:rsidRPr="00065668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B75AB1" w:rsidRPr="0096299C" w:rsidRDefault="00065668" w:rsidP="0006566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65668">
        <w:rPr>
          <w:rFonts w:ascii="Times New Roman" w:hAnsi="Times New Roman" w:cs="Times New Roman"/>
          <w:sz w:val="28"/>
          <w:szCs w:val="28"/>
        </w:rPr>
        <w:t>Приказ_____от</w:t>
      </w:r>
      <w:proofErr w:type="spellEnd"/>
      <w:r w:rsidRPr="00065668">
        <w:rPr>
          <w:rFonts w:ascii="Times New Roman" w:hAnsi="Times New Roman" w:cs="Times New Roman"/>
          <w:sz w:val="28"/>
          <w:szCs w:val="28"/>
        </w:rPr>
        <w:t>___________</w:t>
      </w:r>
    </w:p>
    <w:p w:rsidR="00B75AB1" w:rsidRPr="0096299C" w:rsidRDefault="00B75AB1" w:rsidP="00065668">
      <w:pPr>
        <w:rPr>
          <w:rFonts w:ascii="Times New Roman" w:hAnsi="Times New Roman" w:cs="Times New Roman"/>
          <w:sz w:val="28"/>
          <w:szCs w:val="28"/>
        </w:rPr>
      </w:pPr>
    </w:p>
    <w:p w:rsidR="00FE445F" w:rsidRPr="0096299C" w:rsidRDefault="00FE445F" w:rsidP="00664764">
      <w:pPr>
        <w:jc w:val="center"/>
        <w:rPr>
          <w:rFonts w:ascii="Times New Roman" w:hAnsi="Times New Roman" w:cs="Times New Roman"/>
          <w:sz w:val="28"/>
          <w:szCs w:val="28"/>
        </w:rPr>
      </w:pPr>
      <w:r w:rsidRPr="0096299C">
        <w:rPr>
          <w:rFonts w:ascii="Times New Roman" w:hAnsi="Times New Roman" w:cs="Times New Roman"/>
          <w:sz w:val="28"/>
          <w:szCs w:val="28"/>
        </w:rPr>
        <w:t>Систем</w:t>
      </w:r>
      <w:r w:rsidR="0066130B">
        <w:rPr>
          <w:rFonts w:ascii="Times New Roman" w:hAnsi="Times New Roman" w:cs="Times New Roman"/>
          <w:sz w:val="28"/>
          <w:szCs w:val="28"/>
        </w:rPr>
        <w:t>а оздоровительной работы на 2020-2021</w:t>
      </w:r>
      <w:r w:rsidR="0096299C">
        <w:rPr>
          <w:rFonts w:ascii="Times New Roman" w:hAnsi="Times New Roman" w:cs="Times New Roman"/>
          <w:sz w:val="28"/>
          <w:szCs w:val="28"/>
        </w:rPr>
        <w:t xml:space="preserve"> </w:t>
      </w:r>
      <w:r w:rsidRPr="0096299C">
        <w:rPr>
          <w:rFonts w:ascii="Times New Roman" w:hAnsi="Times New Roman" w:cs="Times New Roman"/>
          <w:sz w:val="28"/>
          <w:szCs w:val="28"/>
        </w:rPr>
        <w:t>учебный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2"/>
        <w:gridCol w:w="3074"/>
        <w:gridCol w:w="1394"/>
        <w:gridCol w:w="2400"/>
        <w:gridCol w:w="2065"/>
      </w:tblGrid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Обеспечение здорового ритма жизни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- щадящий режим / в адаптационный период/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- гибкий режим дня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- определение оптимальной нагрузки на ребенка с учетом возрастных и индивидуальных особенностей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1 младшая группа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Ежедневно в адаптационный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педагоги, медик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Непосредственная образовательная деятельность по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физическому развитию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-          в группе;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-          на улице.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664764" w:rsidRPr="0096299C" w:rsidRDefault="00664764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64764" w:rsidRPr="0096299C" w:rsidRDefault="00664764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764" w:rsidRPr="0096299C" w:rsidRDefault="00664764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р. в неделю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1 р. в неделю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Спортивные упражнения (санки, лыжи, велосипеды и др.)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Элементы спортивных игр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Активный отдых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-          спортивный час;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-          физкультурный досуг;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1 р. в неделю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1 р. в месяц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Физкультурные праздники (зимой, летом)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«Весёлые старты»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1 р. в год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муз. Рук.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Лечебно</w:t>
            </w:r>
            <w:proofErr w:type="spellEnd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– профилактические мероприятия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64764"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64764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Медсестра, педагоги 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гриппа (проветривание после каждого часа, проветривание после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В неблагоприятный период (осень,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весна)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медсестра</w:t>
            </w:r>
          </w:p>
        </w:tc>
      </w:tr>
      <w:tr w:rsidR="0096299C" w:rsidRPr="0096299C" w:rsidTr="0066476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Физиотерапевтические п</w:t>
            </w:r>
            <w:r w:rsidR="00664764" w:rsidRPr="0096299C">
              <w:rPr>
                <w:rFonts w:ascii="Times New Roman" w:hAnsi="Times New Roman" w:cs="Times New Roman"/>
                <w:sz w:val="28"/>
                <w:szCs w:val="28"/>
              </w:rPr>
              <w:t>роцедуры (</w:t>
            </w:r>
            <w:proofErr w:type="spellStart"/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>кварцевание</w:t>
            </w:r>
            <w:proofErr w:type="spellEnd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FE445F" w:rsidRPr="0096299C" w:rsidRDefault="00664764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664764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FE445F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Фитонезидотерапия</w:t>
            </w:r>
            <w:proofErr w:type="spellEnd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(лук, чеснок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>, настой шиповника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 неблагопр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иятный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период (эпидемии гриппа, инфекции в группе)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>Постоянно 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A0609D" w:rsidRPr="0096299C" w:rsidRDefault="00A0609D" w:rsidP="00FC2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A0609D" w:rsidRPr="0096299C" w:rsidRDefault="00A0609D" w:rsidP="00FC2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Постоянно 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A0609D" w:rsidRPr="0096299C" w:rsidRDefault="00A0609D" w:rsidP="00FC2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Ходьба босиком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 течение  дня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Мытьё рук, лица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По мере загрязнения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A0609D" w:rsidRPr="0096299C" w:rsidRDefault="00A0609D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A0609D" w:rsidRPr="0096299C" w:rsidRDefault="00A0609D" w:rsidP="00A060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09D" w:rsidRPr="0096299C" w:rsidRDefault="00A0609D" w:rsidP="00A060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668" w:rsidRDefault="00065668" w:rsidP="00A060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668" w:rsidRDefault="00065668" w:rsidP="00A060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668" w:rsidRDefault="00065668" w:rsidP="00A060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45F" w:rsidRPr="0096299C" w:rsidRDefault="00FE445F" w:rsidP="00A060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6299C">
        <w:rPr>
          <w:rFonts w:ascii="Times New Roman" w:hAnsi="Times New Roman" w:cs="Times New Roman"/>
          <w:sz w:val="28"/>
          <w:szCs w:val="28"/>
        </w:rPr>
        <w:t>Здоровье сберегающие технологии</w:t>
      </w:r>
    </w:p>
    <w:p w:rsidR="00A0609D" w:rsidRPr="0096299C" w:rsidRDefault="00A0609D" w:rsidP="00A0609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9"/>
        <w:gridCol w:w="2496"/>
        <w:gridCol w:w="2552"/>
        <w:gridCol w:w="2108"/>
      </w:tblGrid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 режиме дня, возраст детей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методики проведения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299C" w:rsidRPr="0096299C" w:rsidTr="006B37BC"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Технологии сохранения и стимулирования здоровья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Игровой час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(бодрящая</w:t>
            </w:r>
            <w:proofErr w:type="gramEnd"/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гимнастика)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После сна в группе каждый день.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Комплекс, состоящий из подвижных игр, игровых упражнений, основных движений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Динамические паузы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 время занятий 2— 5 мин по мере утомляемости детей, начиная с ясельной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Комплексы физкультминуток могут включать дыхательную гимнастику, гимнастику для глаз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Подвижные и спортивные игры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Как часть физкультурного занятия, на прогулке, в группе со средней степенью подвижности, ежедневно. Все возрастные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Игры подбираются в соответствии с программой по возрасту детей. Используются только элементы спортивных игр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музыкальный руководитель, 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С младшего возраста индивидуально, с подгруппой и всей группой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Рекомендуется детям с речевыми проблемами. Проводится в любой удобный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отрезок  времени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для глаз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Ежедневно по 3—5 мин в любое свободное время, в зависимости от интенсивности нагрузки, начиная с младших групп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Рекомендуется использование наглядного материала, показ педагога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 разных формах физкультурно-оздоровительной работы, начиная с младшего возраста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Проветривание помещения и обязательная гигиена полости носа перед проведением процедур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A060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Технологии обучения здоровому образу жизни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Три ра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за в неделю  в группе,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начиная с раннего дошкольного возраста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Занятия проводятся в соответствии с программой, по которой работает детский сад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Утренняя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Ежедневно в группе. Все возрастные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Комплексы подбираются в соответствии с возрастными особенностями детей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Занятия по здоровому образу жизни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Один раз в неделю в режимных процессах, как часть и целое занятие по познанию,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начиная со второй младшей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 Л.Ф. Тихомировой «Уроки здоровья»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Точечный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самомассаж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Сеансы или в различных формах физкультурно-оздоровительной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Проводится по специальной методике, показан детям с частыми ОРЗ. Используется наглядность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досуги,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Один раз в квартал  в группе, на прогулке, начиная с младшего дошкольного возраста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Эффективная форма активного отдыха. Развивает физические качества, формирует социально-эмоциональное развитие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музыкальный руководитель, 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Оздоровительный бег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Ежедневно, начиная со старшего дошколь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  возраста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Эффективная форма активного отдыха. Обучение правильной технике бега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воспитатели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Катание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на лыжах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1 раз в неделю в зимний период, начиная со среднего дошколь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возраста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Эффективная форма активного отдыха Обучение правильной технике ходьбы на лыжах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воспитатели</w:t>
            </w:r>
          </w:p>
        </w:tc>
      </w:tr>
      <w:tr w:rsidR="0096299C" w:rsidRPr="0096299C" w:rsidTr="006B37BC"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A060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Коррекционные технологии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музыкального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воздействия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Сеансы по 10—13 чело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softHyphen/>
              <w:t>век в группе во второй половине дня</w:t>
            </w:r>
            <w:proofErr w:type="gram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Старший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дошкольный возраст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Можно использовать спокойную класси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ческую музыку (П.И. Чайковский,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СВ. Рахманинов), звуки природы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Музыкальный руководитель</w:t>
            </w:r>
            <w:r w:rsidR="00A0609D"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6299C" w:rsidRPr="0096299C" w:rsidTr="006B37B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Сказкотерапия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Два занятия в месяц во второй половине дня, начиная со среднего дошкольного возраста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мнемотаблиц</w:t>
            </w:r>
            <w:proofErr w:type="spellEnd"/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, с помо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softHyphen/>
              <w:t>щью которых сказка выполняется, как единый двигатель</w:t>
            </w:r>
            <w:r w:rsidRPr="0096299C">
              <w:rPr>
                <w:rFonts w:ascii="Times New Roman" w:hAnsi="Times New Roman" w:cs="Times New Roman"/>
                <w:sz w:val="28"/>
                <w:szCs w:val="28"/>
              </w:rPr>
              <w:softHyphen/>
              <w:t>ный комплекс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E445F" w:rsidRPr="0096299C" w:rsidRDefault="00FE445F" w:rsidP="006B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99C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</w:tbl>
    <w:p w:rsidR="00FE445F" w:rsidRPr="0096299C" w:rsidRDefault="00FE445F" w:rsidP="00FE44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7F3" w:rsidRPr="0096299C" w:rsidRDefault="00A407F3">
      <w:pPr>
        <w:rPr>
          <w:rFonts w:ascii="Times New Roman" w:hAnsi="Times New Roman" w:cs="Times New Roman"/>
          <w:sz w:val="28"/>
          <w:szCs w:val="28"/>
        </w:rPr>
      </w:pPr>
    </w:p>
    <w:sectPr w:rsidR="00A407F3" w:rsidRPr="0096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4EB"/>
    <w:rsid w:val="00065668"/>
    <w:rsid w:val="000A74EB"/>
    <w:rsid w:val="002E27E5"/>
    <w:rsid w:val="00482DD2"/>
    <w:rsid w:val="004871F2"/>
    <w:rsid w:val="004B6B28"/>
    <w:rsid w:val="0066130B"/>
    <w:rsid w:val="00664764"/>
    <w:rsid w:val="0096299C"/>
    <w:rsid w:val="00A0609D"/>
    <w:rsid w:val="00A407F3"/>
    <w:rsid w:val="00B75AB1"/>
    <w:rsid w:val="00EB75C6"/>
    <w:rsid w:val="00EB7C47"/>
    <w:rsid w:val="00FE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2020-10-21T01:06:00Z</cp:lastPrinted>
  <dcterms:created xsi:type="dcterms:W3CDTF">2020-10-21T01:24:00Z</dcterms:created>
  <dcterms:modified xsi:type="dcterms:W3CDTF">2020-10-21T01:24:00Z</dcterms:modified>
</cp:coreProperties>
</file>