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46" w:rsidRDefault="00D81D46" w:rsidP="00D81D46">
      <w:pPr>
        <w:contextualSpacing/>
        <w:jc w:val="center"/>
        <w:rPr>
          <w:b/>
          <w:color w:val="FF0000"/>
          <w:sz w:val="32"/>
          <w:szCs w:val="32"/>
        </w:rPr>
      </w:pPr>
      <w:r w:rsidRPr="00D81D46">
        <w:rPr>
          <w:b/>
          <w:color w:val="FF0000"/>
          <w:sz w:val="32"/>
          <w:szCs w:val="32"/>
        </w:rPr>
        <w:t>Конспект непосредственной образовательной деятельности</w:t>
      </w:r>
    </w:p>
    <w:p w:rsidR="00D81D46" w:rsidRPr="00D81D46" w:rsidRDefault="00D81D46" w:rsidP="00D81D46">
      <w:pPr>
        <w:contextualSpacing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По художественно – эстетическому развитию (лепка)</w:t>
      </w:r>
    </w:p>
    <w:p w:rsidR="00D81D46" w:rsidRPr="00D81D46" w:rsidRDefault="00D81D46" w:rsidP="00D81D46">
      <w:pPr>
        <w:contextualSpacing/>
        <w:jc w:val="center"/>
        <w:rPr>
          <w:b/>
          <w:color w:val="FF0000"/>
          <w:sz w:val="32"/>
          <w:szCs w:val="32"/>
        </w:rPr>
      </w:pPr>
      <w:r w:rsidRPr="00D81D46">
        <w:rPr>
          <w:b/>
          <w:color w:val="FF0000"/>
          <w:sz w:val="32"/>
          <w:szCs w:val="32"/>
        </w:rPr>
        <w:t>«Миска с вишенками»</w:t>
      </w:r>
      <w:r>
        <w:rPr>
          <w:b/>
          <w:color w:val="FF0000"/>
          <w:sz w:val="32"/>
          <w:szCs w:val="32"/>
        </w:rPr>
        <w:t>.</w:t>
      </w:r>
      <w:bookmarkStart w:id="0" w:name="_GoBack"/>
      <w:bookmarkEnd w:id="0"/>
    </w:p>
    <w:p w:rsidR="00D81D46" w:rsidRDefault="00D81D46" w:rsidP="00D81D46">
      <w:pPr>
        <w:contextualSpacing/>
        <w:rPr>
          <w:sz w:val="28"/>
          <w:szCs w:val="28"/>
        </w:rPr>
      </w:pPr>
      <w:r>
        <w:rPr>
          <w:sz w:val="28"/>
          <w:szCs w:val="28"/>
        </w:rPr>
        <w:t>Воспитатель: Кочекова И.В.</w:t>
      </w:r>
    </w:p>
    <w:p w:rsidR="00D81D46" w:rsidRPr="00D81D46" w:rsidRDefault="00D81D46" w:rsidP="00D81D46">
      <w:pPr>
        <w:contextualSpacing/>
        <w:rPr>
          <w:sz w:val="28"/>
          <w:szCs w:val="28"/>
        </w:rPr>
      </w:pPr>
      <w:r w:rsidRPr="00D81D46">
        <w:rPr>
          <w:sz w:val="28"/>
          <w:szCs w:val="28"/>
        </w:rPr>
        <w:t>Образовательная область:</w:t>
      </w:r>
    </w:p>
    <w:p w:rsidR="00D81D46" w:rsidRPr="00D81D46" w:rsidRDefault="00D81D46" w:rsidP="00D81D4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«ХУДОЖЕСТВЕННО </w:t>
      </w:r>
      <w:r w:rsidRPr="00D81D46">
        <w:rPr>
          <w:sz w:val="28"/>
          <w:szCs w:val="28"/>
        </w:rPr>
        <w:t xml:space="preserve"> – ЭСТЕТИЧЕСКОЕ РАЗВИТИЕ</w:t>
      </w:r>
      <w:r w:rsidRPr="00D81D46">
        <w:rPr>
          <w:sz w:val="28"/>
          <w:szCs w:val="28"/>
        </w:rPr>
        <w:t>» (лепка)</w:t>
      </w:r>
    </w:p>
    <w:p w:rsidR="00D81D46" w:rsidRPr="00D81D46" w:rsidRDefault="00D81D46" w:rsidP="00D81D46">
      <w:pPr>
        <w:contextualSpacing/>
        <w:rPr>
          <w:sz w:val="28"/>
          <w:szCs w:val="28"/>
        </w:rPr>
      </w:pPr>
      <w:r w:rsidRPr="00D81D46">
        <w:rPr>
          <w:sz w:val="28"/>
          <w:szCs w:val="28"/>
        </w:rPr>
        <w:t>Интеграция:</w:t>
      </w:r>
    </w:p>
    <w:p w:rsidR="00D81D46" w:rsidRPr="00D81D46" w:rsidRDefault="00D81D46" w:rsidP="00D81D46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«Речевое развитие» (развитие речи, «Познавательное развитие</w:t>
      </w:r>
      <w:r w:rsidRPr="00D81D46">
        <w:rPr>
          <w:sz w:val="28"/>
          <w:szCs w:val="28"/>
        </w:rPr>
        <w:t>» (формирование целостной ка</w:t>
      </w:r>
      <w:r>
        <w:rPr>
          <w:sz w:val="28"/>
          <w:szCs w:val="28"/>
        </w:rPr>
        <w:t>ртины мира, «Физическое развитие</w:t>
      </w:r>
      <w:r w:rsidRPr="00D81D46">
        <w:rPr>
          <w:sz w:val="28"/>
          <w:szCs w:val="28"/>
        </w:rPr>
        <w:t>».</w:t>
      </w:r>
      <w:proofErr w:type="gramEnd"/>
    </w:p>
    <w:p w:rsidR="00D81D46" w:rsidRPr="00D81D46" w:rsidRDefault="00D81D46" w:rsidP="00D81D46">
      <w:pPr>
        <w:contextualSpacing/>
        <w:rPr>
          <w:sz w:val="28"/>
          <w:szCs w:val="28"/>
        </w:rPr>
      </w:pPr>
      <w:r w:rsidRPr="00D81D46">
        <w:rPr>
          <w:sz w:val="28"/>
          <w:szCs w:val="28"/>
        </w:rPr>
        <w:t>Цель:</w:t>
      </w:r>
    </w:p>
    <w:p w:rsidR="00D81D46" w:rsidRPr="00D81D46" w:rsidRDefault="00D81D46" w:rsidP="00D81D46">
      <w:pPr>
        <w:contextualSpacing/>
        <w:rPr>
          <w:sz w:val="28"/>
          <w:szCs w:val="28"/>
        </w:rPr>
      </w:pPr>
      <w:r w:rsidRPr="00D81D46">
        <w:rPr>
          <w:sz w:val="28"/>
          <w:szCs w:val="28"/>
        </w:rPr>
        <w:t>- Закрепление представлений детей о ягодах.</w:t>
      </w:r>
    </w:p>
    <w:p w:rsidR="00D81D46" w:rsidRPr="00D81D46" w:rsidRDefault="00D81D46" w:rsidP="00D81D46">
      <w:pPr>
        <w:contextualSpacing/>
        <w:rPr>
          <w:sz w:val="28"/>
          <w:szCs w:val="28"/>
        </w:rPr>
      </w:pPr>
      <w:r w:rsidRPr="00D81D46">
        <w:rPr>
          <w:sz w:val="28"/>
          <w:szCs w:val="28"/>
        </w:rPr>
        <w:t>Задачи:</w:t>
      </w:r>
    </w:p>
    <w:p w:rsidR="00D81D46" w:rsidRPr="00D81D46" w:rsidRDefault="00D81D46" w:rsidP="00D81D46">
      <w:pPr>
        <w:contextualSpacing/>
        <w:rPr>
          <w:sz w:val="28"/>
          <w:szCs w:val="28"/>
        </w:rPr>
      </w:pPr>
      <w:r w:rsidRPr="00D81D46">
        <w:rPr>
          <w:sz w:val="28"/>
          <w:szCs w:val="28"/>
        </w:rPr>
        <w:t>- Учить детей скатывать из пластилина мелкие шарики, втыкать в них палочки.</w:t>
      </w:r>
    </w:p>
    <w:p w:rsidR="00D81D46" w:rsidRPr="00D81D46" w:rsidRDefault="00D81D46" w:rsidP="00D81D46">
      <w:pPr>
        <w:contextualSpacing/>
        <w:rPr>
          <w:sz w:val="28"/>
          <w:szCs w:val="28"/>
        </w:rPr>
      </w:pPr>
      <w:r w:rsidRPr="00D81D46">
        <w:rPr>
          <w:sz w:val="28"/>
          <w:szCs w:val="28"/>
        </w:rPr>
        <w:t>- Учить лепить полые предметы, используя приемы вдавливания и прищипывания. Познакомить с ягодами и их названиями.</w:t>
      </w:r>
    </w:p>
    <w:p w:rsidR="00D81D46" w:rsidRPr="00D81D46" w:rsidRDefault="00D81D46" w:rsidP="00D81D46">
      <w:pPr>
        <w:contextualSpacing/>
        <w:rPr>
          <w:sz w:val="28"/>
          <w:szCs w:val="28"/>
        </w:rPr>
      </w:pPr>
      <w:r w:rsidRPr="00D81D46">
        <w:rPr>
          <w:sz w:val="28"/>
          <w:szCs w:val="28"/>
        </w:rPr>
        <w:t>- Воспитывать отзывчивость и доброту.</w:t>
      </w:r>
    </w:p>
    <w:p w:rsidR="00D81D46" w:rsidRPr="00D81D46" w:rsidRDefault="00D81D46" w:rsidP="00D81D46">
      <w:pPr>
        <w:contextualSpacing/>
        <w:rPr>
          <w:sz w:val="28"/>
          <w:szCs w:val="28"/>
        </w:rPr>
      </w:pPr>
      <w:r w:rsidRPr="00D81D46">
        <w:rPr>
          <w:sz w:val="28"/>
          <w:szCs w:val="28"/>
        </w:rPr>
        <w:t>Предварительная работа:</w:t>
      </w:r>
    </w:p>
    <w:p w:rsidR="00D81D46" w:rsidRPr="00D81D46" w:rsidRDefault="00D81D46" w:rsidP="00D81D46">
      <w:pPr>
        <w:contextualSpacing/>
        <w:rPr>
          <w:sz w:val="28"/>
          <w:szCs w:val="28"/>
        </w:rPr>
      </w:pPr>
      <w:r w:rsidRPr="00D81D46">
        <w:rPr>
          <w:sz w:val="28"/>
          <w:szCs w:val="28"/>
        </w:rPr>
        <w:t>- Рассматривание иллюстраций с изображением ягод. Беседа о том, где и как они растут. Д\и «Вспомни ягоду»</w:t>
      </w:r>
    </w:p>
    <w:p w:rsidR="00D81D46" w:rsidRPr="00D81D46" w:rsidRDefault="00D81D46" w:rsidP="00D81D46">
      <w:pPr>
        <w:contextualSpacing/>
        <w:rPr>
          <w:sz w:val="28"/>
          <w:szCs w:val="28"/>
        </w:rPr>
      </w:pPr>
      <w:r w:rsidRPr="00D81D46">
        <w:rPr>
          <w:sz w:val="28"/>
          <w:szCs w:val="28"/>
        </w:rPr>
        <w:t>Методы и приемы:</w:t>
      </w:r>
    </w:p>
    <w:p w:rsidR="00D81D46" w:rsidRPr="00D81D46" w:rsidRDefault="00D81D46" w:rsidP="00D81D46">
      <w:pPr>
        <w:contextualSpacing/>
        <w:rPr>
          <w:sz w:val="28"/>
          <w:szCs w:val="28"/>
        </w:rPr>
      </w:pPr>
      <w:r w:rsidRPr="00D81D46">
        <w:rPr>
          <w:sz w:val="28"/>
          <w:szCs w:val="28"/>
        </w:rPr>
        <w:t>Беседа по теме, наблюдение, рассматривание образцов.</w:t>
      </w:r>
    </w:p>
    <w:p w:rsidR="00D81D46" w:rsidRPr="00D81D46" w:rsidRDefault="00D81D46" w:rsidP="00D81D46">
      <w:pPr>
        <w:contextualSpacing/>
        <w:rPr>
          <w:sz w:val="28"/>
          <w:szCs w:val="28"/>
        </w:rPr>
      </w:pPr>
      <w:r w:rsidRPr="00D81D46">
        <w:rPr>
          <w:sz w:val="28"/>
          <w:szCs w:val="28"/>
        </w:rPr>
        <w:t>Материалы и оборудование:</w:t>
      </w:r>
    </w:p>
    <w:p w:rsidR="00D81D46" w:rsidRPr="00D81D46" w:rsidRDefault="00D81D46" w:rsidP="00D81D46">
      <w:pPr>
        <w:contextualSpacing/>
        <w:rPr>
          <w:sz w:val="28"/>
          <w:szCs w:val="28"/>
        </w:rPr>
      </w:pPr>
      <w:proofErr w:type="gramStart"/>
      <w:r w:rsidRPr="00D81D46">
        <w:rPr>
          <w:sz w:val="28"/>
          <w:szCs w:val="28"/>
        </w:rPr>
        <w:t>Игрушечная ворона (или другая птица, картинки с ягодами (земляника, красная рябина, виноград, вишня).</w:t>
      </w:r>
      <w:proofErr w:type="gramEnd"/>
    </w:p>
    <w:p w:rsidR="00D81D46" w:rsidRPr="00D81D46" w:rsidRDefault="00D81D46" w:rsidP="00D81D46">
      <w:pPr>
        <w:contextualSpacing/>
        <w:rPr>
          <w:sz w:val="28"/>
          <w:szCs w:val="28"/>
        </w:rPr>
      </w:pPr>
      <w:r w:rsidRPr="00D81D46">
        <w:rPr>
          <w:sz w:val="28"/>
          <w:szCs w:val="28"/>
        </w:rPr>
        <w:t>Пластилин красного и синего цветов, коротенькие веточки, дощечка – подкладка.</w:t>
      </w:r>
    </w:p>
    <w:p w:rsidR="00D81D46" w:rsidRPr="00D81D46" w:rsidRDefault="00D81D46" w:rsidP="00D81D46">
      <w:pPr>
        <w:contextualSpacing/>
        <w:rPr>
          <w:sz w:val="28"/>
          <w:szCs w:val="28"/>
        </w:rPr>
      </w:pPr>
      <w:r w:rsidRPr="00D81D46">
        <w:rPr>
          <w:sz w:val="28"/>
          <w:szCs w:val="28"/>
        </w:rPr>
        <w:t>Организационный компонент:</w:t>
      </w:r>
    </w:p>
    <w:p w:rsidR="00D81D46" w:rsidRPr="00D81D46" w:rsidRDefault="00D81D46" w:rsidP="00D81D46">
      <w:pPr>
        <w:contextualSpacing/>
        <w:rPr>
          <w:sz w:val="28"/>
          <w:szCs w:val="28"/>
        </w:rPr>
      </w:pPr>
      <w:r w:rsidRPr="00D81D46">
        <w:rPr>
          <w:sz w:val="28"/>
          <w:szCs w:val="28"/>
        </w:rPr>
        <w:t>В начале непосредственной образовательной деятельности (НОД) покажите детям игрушечную ворону (или другую птицу) и скажите: «Сегодня к нам в гости прилетела ворона. Поздоровайтесь с ней и послушайте, о чем она вас просит</w:t>
      </w:r>
      <w:proofErr w:type="gramStart"/>
      <w:r w:rsidRPr="00D81D46">
        <w:rPr>
          <w:sz w:val="28"/>
          <w:szCs w:val="28"/>
        </w:rPr>
        <w:t>.»</w:t>
      </w:r>
      <w:proofErr w:type="gramEnd"/>
    </w:p>
    <w:p w:rsidR="00D81D46" w:rsidRPr="00D81D46" w:rsidRDefault="00D81D46" w:rsidP="00D81D46">
      <w:pPr>
        <w:contextualSpacing/>
        <w:rPr>
          <w:sz w:val="28"/>
          <w:szCs w:val="28"/>
        </w:rPr>
      </w:pPr>
      <w:r w:rsidRPr="00D81D46">
        <w:rPr>
          <w:sz w:val="28"/>
          <w:szCs w:val="28"/>
        </w:rPr>
        <w:t xml:space="preserve">Ребята, она </w:t>
      </w:r>
      <w:proofErr w:type="gramStart"/>
      <w:r w:rsidRPr="00D81D46">
        <w:rPr>
          <w:sz w:val="28"/>
          <w:szCs w:val="28"/>
        </w:rPr>
        <w:t>говорит</w:t>
      </w:r>
      <w:proofErr w:type="gramEnd"/>
      <w:r w:rsidRPr="00D81D46">
        <w:rPr>
          <w:sz w:val="28"/>
          <w:szCs w:val="28"/>
        </w:rPr>
        <w:t xml:space="preserve"> что  очень голодная. Накормите меня, пожалуйста.</w:t>
      </w:r>
    </w:p>
    <w:p w:rsidR="00D81D46" w:rsidRPr="00D81D46" w:rsidRDefault="00D81D46" w:rsidP="00D81D46">
      <w:pPr>
        <w:contextualSpacing/>
        <w:rPr>
          <w:sz w:val="28"/>
          <w:szCs w:val="28"/>
        </w:rPr>
      </w:pPr>
      <w:r w:rsidRPr="00D81D46">
        <w:rPr>
          <w:sz w:val="28"/>
          <w:szCs w:val="28"/>
        </w:rPr>
        <w:t>Ребята, а что любит кушать ворона? (Ответы)</w:t>
      </w:r>
    </w:p>
    <w:p w:rsidR="00D81D46" w:rsidRPr="00D81D46" w:rsidRDefault="00D81D46" w:rsidP="00D81D46">
      <w:pPr>
        <w:contextualSpacing/>
        <w:rPr>
          <w:sz w:val="28"/>
          <w:szCs w:val="28"/>
        </w:rPr>
      </w:pPr>
      <w:r w:rsidRPr="00D81D46">
        <w:rPr>
          <w:sz w:val="28"/>
          <w:szCs w:val="28"/>
        </w:rPr>
        <w:t xml:space="preserve">А еще она любит ягодки. А какие ягоды </w:t>
      </w:r>
      <w:proofErr w:type="gramStart"/>
      <w:r w:rsidRPr="00D81D46">
        <w:rPr>
          <w:sz w:val="28"/>
          <w:szCs w:val="28"/>
        </w:rPr>
        <w:t>любит ворона мы с вами отгадаем</w:t>
      </w:r>
      <w:proofErr w:type="gramEnd"/>
      <w:r w:rsidRPr="00D81D46">
        <w:rPr>
          <w:sz w:val="28"/>
          <w:szCs w:val="28"/>
        </w:rPr>
        <w:t>.</w:t>
      </w:r>
    </w:p>
    <w:p w:rsidR="00D81D46" w:rsidRPr="00D81D46" w:rsidRDefault="00D81D46" w:rsidP="00D81D46">
      <w:pPr>
        <w:contextualSpacing/>
        <w:rPr>
          <w:sz w:val="28"/>
          <w:szCs w:val="28"/>
        </w:rPr>
      </w:pPr>
      <w:r w:rsidRPr="00D81D46">
        <w:rPr>
          <w:sz w:val="28"/>
          <w:szCs w:val="28"/>
        </w:rPr>
        <w:t>Физкультминутка:</w:t>
      </w:r>
    </w:p>
    <w:p w:rsidR="00D81D46" w:rsidRPr="00D81D46" w:rsidRDefault="00D81D46" w:rsidP="00D81D46">
      <w:pPr>
        <w:contextualSpacing/>
        <w:rPr>
          <w:sz w:val="28"/>
          <w:szCs w:val="28"/>
        </w:rPr>
      </w:pPr>
      <w:r w:rsidRPr="00D81D46">
        <w:rPr>
          <w:sz w:val="28"/>
          <w:szCs w:val="28"/>
        </w:rPr>
        <w:lastRenderedPageBreak/>
        <w:t>А в лесу растёт черника,</w:t>
      </w:r>
    </w:p>
    <w:p w:rsidR="00D81D46" w:rsidRPr="00D81D46" w:rsidRDefault="00D81D46" w:rsidP="00D81D46">
      <w:pPr>
        <w:contextualSpacing/>
        <w:rPr>
          <w:sz w:val="28"/>
          <w:szCs w:val="28"/>
        </w:rPr>
      </w:pPr>
      <w:r w:rsidRPr="00D81D46">
        <w:rPr>
          <w:sz w:val="28"/>
          <w:szCs w:val="28"/>
        </w:rPr>
        <w:t>Земляника, голубика.</w:t>
      </w:r>
    </w:p>
    <w:p w:rsidR="00D81D46" w:rsidRPr="00D81D46" w:rsidRDefault="00D81D46" w:rsidP="00D81D46">
      <w:pPr>
        <w:contextualSpacing/>
        <w:rPr>
          <w:sz w:val="28"/>
          <w:szCs w:val="28"/>
        </w:rPr>
      </w:pPr>
      <w:r w:rsidRPr="00D81D46">
        <w:rPr>
          <w:sz w:val="28"/>
          <w:szCs w:val="28"/>
        </w:rPr>
        <w:t>Чтобы ягоду сорвать,</w:t>
      </w:r>
    </w:p>
    <w:p w:rsidR="00D81D46" w:rsidRPr="00D81D46" w:rsidRDefault="00D81D46" w:rsidP="00D81D46">
      <w:pPr>
        <w:contextualSpacing/>
        <w:rPr>
          <w:sz w:val="28"/>
          <w:szCs w:val="28"/>
        </w:rPr>
      </w:pPr>
      <w:r w:rsidRPr="00D81D46">
        <w:rPr>
          <w:sz w:val="28"/>
          <w:szCs w:val="28"/>
        </w:rPr>
        <w:t>Надо глубже приседать. (Приседания.)</w:t>
      </w:r>
    </w:p>
    <w:p w:rsidR="00D81D46" w:rsidRPr="00D81D46" w:rsidRDefault="00D81D46" w:rsidP="00D81D46">
      <w:pPr>
        <w:contextualSpacing/>
        <w:rPr>
          <w:sz w:val="28"/>
          <w:szCs w:val="28"/>
        </w:rPr>
      </w:pPr>
      <w:r w:rsidRPr="00D81D46">
        <w:rPr>
          <w:sz w:val="28"/>
          <w:szCs w:val="28"/>
        </w:rPr>
        <w:t>Нагулялся я в лесу.</w:t>
      </w:r>
    </w:p>
    <w:p w:rsidR="00D81D46" w:rsidRPr="00D81D46" w:rsidRDefault="00D81D46" w:rsidP="00D81D46">
      <w:pPr>
        <w:contextualSpacing/>
        <w:rPr>
          <w:sz w:val="28"/>
          <w:szCs w:val="28"/>
        </w:rPr>
      </w:pPr>
      <w:r w:rsidRPr="00D81D46">
        <w:rPr>
          <w:sz w:val="28"/>
          <w:szCs w:val="28"/>
        </w:rPr>
        <w:t>Корзинку с ягодой несу. (Ходьба на месте.)</w:t>
      </w:r>
    </w:p>
    <w:p w:rsidR="00D81D46" w:rsidRPr="00D81D46" w:rsidRDefault="00D81D46" w:rsidP="00D81D46">
      <w:pPr>
        <w:contextualSpacing/>
        <w:rPr>
          <w:sz w:val="28"/>
          <w:szCs w:val="28"/>
        </w:rPr>
      </w:pPr>
      <w:r w:rsidRPr="00D81D46">
        <w:rPr>
          <w:sz w:val="28"/>
          <w:szCs w:val="28"/>
        </w:rPr>
        <w:t>Д/Игра «Отгадай ягодку»</w:t>
      </w:r>
    </w:p>
    <w:p w:rsidR="00D81D46" w:rsidRPr="00D81D46" w:rsidRDefault="00D81D46" w:rsidP="00D81D46">
      <w:pPr>
        <w:contextualSpacing/>
        <w:rPr>
          <w:sz w:val="28"/>
          <w:szCs w:val="28"/>
        </w:rPr>
      </w:pPr>
      <w:r w:rsidRPr="00D81D46">
        <w:rPr>
          <w:sz w:val="28"/>
          <w:szCs w:val="28"/>
        </w:rPr>
        <w:t xml:space="preserve"> (Помогите вороне вспомнить ягоды: покажите ей картинки с земляникой, красной рябиной, виноградом, вишней и назовите их.)</w:t>
      </w:r>
    </w:p>
    <w:p w:rsidR="00D81D46" w:rsidRPr="00D81D46" w:rsidRDefault="00D81D46" w:rsidP="00D81D46">
      <w:pPr>
        <w:contextualSpacing/>
        <w:rPr>
          <w:sz w:val="28"/>
          <w:szCs w:val="28"/>
        </w:rPr>
      </w:pPr>
      <w:r w:rsidRPr="00D81D46">
        <w:rPr>
          <w:sz w:val="28"/>
          <w:szCs w:val="28"/>
        </w:rPr>
        <w:t>Правильно это вишня. (Показ картинки)</w:t>
      </w:r>
    </w:p>
    <w:p w:rsidR="00D81D46" w:rsidRPr="00D81D46" w:rsidRDefault="00D81D46" w:rsidP="00D81D46">
      <w:pPr>
        <w:contextualSpacing/>
        <w:rPr>
          <w:sz w:val="28"/>
          <w:szCs w:val="28"/>
        </w:rPr>
      </w:pPr>
      <w:r w:rsidRPr="00D81D46">
        <w:rPr>
          <w:sz w:val="28"/>
          <w:szCs w:val="28"/>
        </w:rPr>
        <w:t>Ворона:</w:t>
      </w:r>
    </w:p>
    <w:p w:rsidR="00D81D46" w:rsidRPr="00D81D46" w:rsidRDefault="00D81D46" w:rsidP="00D81D46">
      <w:pPr>
        <w:contextualSpacing/>
        <w:rPr>
          <w:sz w:val="28"/>
          <w:szCs w:val="28"/>
        </w:rPr>
      </w:pPr>
      <w:r w:rsidRPr="00D81D46">
        <w:rPr>
          <w:sz w:val="28"/>
          <w:szCs w:val="28"/>
        </w:rPr>
        <w:t>Я вспомнила! Я люблю вишенки!</w:t>
      </w:r>
    </w:p>
    <w:p w:rsidR="00D81D46" w:rsidRPr="00D81D46" w:rsidRDefault="00D81D46" w:rsidP="00D81D46">
      <w:pPr>
        <w:contextualSpacing/>
        <w:rPr>
          <w:sz w:val="28"/>
          <w:szCs w:val="28"/>
        </w:rPr>
      </w:pPr>
      <w:r w:rsidRPr="00D81D46">
        <w:rPr>
          <w:sz w:val="28"/>
          <w:szCs w:val="28"/>
        </w:rPr>
        <w:t>Воспитатель: А где мы их сейчас можем взять эту ягодку? (ответы детей)</w:t>
      </w:r>
    </w:p>
    <w:p w:rsidR="00D81D46" w:rsidRPr="00D81D46" w:rsidRDefault="00D81D46" w:rsidP="00D81D46">
      <w:pPr>
        <w:contextualSpacing/>
        <w:rPr>
          <w:sz w:val="28"/>
          <w:szCs w:val="28"/>
        </w:rPr>
      </w:pPr>
      <w:r w:rsidRPr="00D81D46">
        <w:rPr>
          <w:sz w:val="28"/>
          <w:szCs w:val="28"/>
        </w:rPr>
        <w:t>Ворона</w:t>
      </w:r>
      <w:proofErr w:type="gramStart"/>
      <w:r w:rsidRPr="00D81D46">
        <w:rPr>
          <w:sz w:val="28"/>
          <w:szCs w:val="28"/>
        </w:rPr>
        <w:t xml:space="preserve"> :</w:t>
      </w:r>
      <w:proofErr w:type="gramEnd"/>
      <w:r w:rsidRPr="00D81D46">
        <w:rPr>
          <w:sz w:val="28"/>
          <w:szCs w:val="28"/>
        </w:rPr>
        <w:t xml:space="preserve"> Сделайте </w:t>
      </w:r>
      <w:proofErr w:type="gramStart"/>
      <w:r w:rsidRPr="00D81D46">
        <w:rPr>
          <w:sz w:val="28"/>
          <w:szCs w:val="28"/>
        </w:rPr>
        <w:t>мне</w:t>
      </w:r>
      <w:proofErr w:type="gramEnd"/>
      <w:r w:rsidRPr="00D81D46">
        <w:rPr>
          <w:sz w:val="28"/>
          <w:szCs w:val="28"/>
        </w:rPr>
        <w:t xml:space="preserve"> пожалуйста, вишенки.</w:t>
      </w:r>
    </w:p>
    <w:p w:rsidR="00D81D46" w:rsidRPr="00D81D46" w:rsidRDefault="00D81D46" w:rsidP="00D81D46">
      <w:pPr>
        <w:contextualSpacing/>
        <w:rPr>
          <w:sz w:val="28"/>
          <w:szCs w:val="28"/>
        </w:rPr>
      </w:pPr>
      <w:r w:rsidRPr="00D81D46">
        <w:rPr>
          <w:sz w:val="28"/>
          <w:szCs w:val="28"/>
        </w:rPr>
        <w:t>Еще раз внимательно рассмотреть  с детьми картинку, на которой изображены вишни, и определите форму и цвет ягод.</w:t>
      </w:r>
    </w:p>
    <w:p w:rsidR="00D81D46" w:rsidRPr="00D81D46" w:rsidRDefault="00D81D46" w:rsidP="00D81D46">
      <w:pPr>
        <w:contextualSpacing/>
        <w:rPr>
          <w:sz w:val="28"/>
          <w:szCs w:val="28"/>
        </w:rPr>
      </w:pPr>
      <w:r w:rsidRPr="00D81D46">
        <w:rPr>
          <w:sz w:val="28"/>
          <w:szCs w:val="28"/>
        </w:rPr>
        <w:t>Покажите ребятам, как нужно скатать между ладоней шарики из красного пластилина, а затем воткнуть в них веточки.</w:t>
      </w:r>
    </w:p>
    <w:p w:rsidR="00D81D46" w:rsidRPr="00D81D46" w:rsidRDefault="00D81D46" w:rsidP="00D81D46">
      <w:pPr>
        <w:contextualSpacing/>
        <w:rPr>
          <w:sz w:val="28"/>
          <w:szCs w:val="28"/>
        </w:rPr>
      </w:pPr>
      <w:r w:rsidRPr="00D81D46">
        <w:rPr>
          <w:sz w:val="28"/>
          <w:szCs w:val="28"/>
        </w:rPr>
        <w:t>Каждый ребенок кладет вишенки в мисочку</w:t>
      </w:r>
      <w:proofErr w:type="gramStart"/>
      <w:r w:rsidRPr="00D81D46">
        <w:rPr>
          <w:sz w:val="28"/>
          <w:szCs w:val="28"/>
        </w:rPr>
        <w:t>.</w:t>
      </w:r>
      <w:proofErr w:type="gramEnd"/>
      <w:r w:rsidRPr="00D81D46">
        <w:rPr>
          <w:sz w:val="28"/>
          <w:szCs w:val="28"/>
        </w:rPr>
        <w:t xml:space="preserve"> (</w:t>
      </w:r>
      <w:proofErr w:type="gramStart"/>
      <w:r w:rsidRPr="00D81D46">
        <w:rPr>
          <w:sz w:val="28"/>
          <w:szCs w:val="28"/>
        </w:rPr>
        <w:t>д</w:t>
      </w:r>
      <w:proofErr w:type="gramEnd"/>
      <w:r w:rsidRPr="00D81D46">
        <w:rPr>
          <w:sz w:val="28"/>
          <w:szCs w:val="28"/>
        </w:rPr>
        <w:t xml:space="preserve">етская </w:t>
      </w:r>
      <w:proofErr w:type="spellStart"/>
      <w:r w:rsidRPr="00D81D46">
        <w:rPr>
          <w:sz w:val="28"/>
          <w:szCs w:val="28"/>
        </w:rPr>
        <w:t>посудка</w:t>
      </w:r>
      <w:proofErr w:type="spellEnd"/>
      <w:r w:rsidRPr="00D81D46">
        <w:rPr>
          <w:sz w:val="28"/>
          <w:szCs w:val="28"/>
        </w:rPr>
        <w:t>)</w:t>
      </w:r>
    </w:p>
    <w:p w:rsidR="00D81D46" w:rsidRPr="00D81D46" w:rsidRDefault="00D81D46" w:rsidP="00D81D46">
      <w:pPr>
        <w:contextualSpacing/>
        <w:rPr>
          <w:sz w:val="28"/>
          <w:szCs w:val="28"/>
        </w:rPr>
      </w:pPr>
      <w:r w:rsidRPr="00D81D46">
        <w:rPr>
          <w:sz w:val="28"/>
          <w:szCs w:val="28"/>
        </w:rPr>
        <w:t>Итог занятия: Кто к нам прилетел в гости? Что мы с вами сегодня лепили?</w:t>
      </w:r>
    </w:p>
    <w:p w:rsidR="003B0B32" w:rsidRPr="00D81D46" w:rsidRDefault="003B0B32" w:rsidP="00D81D46">
      <w:pPr>
        <w:contextualSpacing/>
        <w:rPr>
          <w:sz w:val="28"/>
          <w:szCs w:val="28"/>
        </w:rPr>
      </w:pPr>
    </w:p>
    <w:sectPr w:rsidR="003B0B32" w:rsidRPr="00D81D46" w:rsidSect="00D81D46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46"/>
    <w:rsid w:val="003B0B32"/>
    <w:rsid w:val="00D8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2019-09-21T11:01:00Z</cp:lastPrinted>
  <dcterms:created xsi:type="dcterms:W3CDTF">2019-09-21T10:52:00Z</dcterms:created>
  <dcterms:modified xsi:type="dcterms:W3CDTF">2019-09-21T11:02:00Z</dcterms:modified>
</cp:coreProperties>
</file>