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C43" w:rsidRPr="00D85C43" w:rsidRDefault="009711C3" w:rsidP="00D85C43">
      <w:pPr>
        <w:spacing w:before="100" w:beforeAutospacing="1" w:after="119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  <w:r w:rsidRPr="00D85C43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 xml:space="preserve">МУНИЦИПАЛЬНОЕ КАЗЁННОЕ ДОШКОЛЬНОЕ </w:t>
      </w:r>
      <w:r w:rsidR="00D85C43" w:rsidRPr="00D85C43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ОБРАЗОВАТЕЛЬНОЕ</w:t>
      </w:r>
    </w:p>
    <w:p w:rsidR="00D85C43" w:rsidRPr="00D85C43" w:rsidRDefault="00D85C43" w:rsidP="00D85C43">
      <w:pPr>
        <w:spacing w:before="100" w:beforeAutospacing="1" w:after="119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  <w:r w:rsidRPr="00D85C43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УЧРЕЖДЕНИЕ «Детский сад № 4 г. Облучье».</w:t>
      </w:r>
    </w:p>
    <w:p w:rsidR="00D85C43" w:rsidRDefault="00D85C43" w:rsidP="00D85C43">
      <w:pPr>
        <w:spacing w:before="100" w:beforeAutospacing="1" w:after="119" w:line="240" w:lineRule="auto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</w:pPr>
    </w:p>
    <w:p w:rsidR="00D85C43" w:rsidRPr="00D85C43" w:rsidRDefault="00D85C43" w:rsidP="00D85C43">
      <w:pPr>
        <w:spacing w:before="100" w:beforeAutospacing="1" w:after="119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i/>
          <w:color w:val="0070C0"/>
          <w:sz w:val="48"/>
          <w:szCs w:val="48"/>
          <w:lang w:eastAsia="ru-RU"/>
        </w:rPr>
      </w:pPr>
      <w:r w:rsidRPr="00D85C43">
        <w:rPr>
          <w:rFonts w:ascii="Times New Roman" w:eastAsia="Times New Roman" w:hAnsi="Times New Roman" w:cs="Times New Roman"/>
          <w:b/>
          <w:i/>
          <w:color w:val="0070C0"/>
          <w:sz w:val="48"/>
          <w:szCs w:val="48"/>
          <w:lang w:eastAsia="ru-RU"/>
        </w:rPr>
        <w:t>Консультация для родителей</w:t>
      </w:r>
    </w:p>
    <w:p w:rsidR="00D85C43" w:rsidRPr="00D85C43" w:rsidRDefault="00D85C43" w:rsidP="00D85C43">
      <w:pPr>
        <w:spacing w:before="100" w:beforeAutospacing="1" w:after="119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i/>
          <w:color w:val="0070C0"/>
          <w:sz w:val="48"/>
          <w:szCs w:val="48"/>
          <w:lang w:eastAsia="ru-RU"/>
        </w:rPr>
      </w:pPr>
    </w:p>
    <w:p w:rsidR="00D85C43" w:rsidRPr="00D85C43" w:rsidRDefault="00D85C43" w:rsidP="00D85C43">
      <w:pPr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b/>
          <w:i/>
          <w:color w:val="0070C0"/>
          <w:sz w:val="32"/>
          <w:szCs w:val="28"/>
          <w:lang w:eastAsia="ru-RU"/>
        </w:rPr>
      </w:pPr>
      <w:r w:rsidRPr="00D85C43">
        <w:rPr>
          <w:rFonts w:ascii="Times New Roman" w:eastAsia="Times New Roman" w:hAnsi="Times New Roman" w:cs="Times New Roman"/>
          <w:b/>
          <w:i/>
          <w:color w:val="0070C0"/>
          <w:sz w:val="32"/>
          <w:szCs w:val="28"/>
          <w:lang w:eastAsia="ru-RU"/>
        </w:rPr>
        <w:t>«ПРОФИЛАКТИКА КОМПЬЮТЕРНОЙ ЗАВИСИМОСТИ</w:t>
      </w:r>
    </w:p>
    <w:p w:rsidR="009711C3" w:rsidRPr="00D85C43" w:rsidRDefault="00D85C43" w:rsidP="00D85C43">
      <w:pPr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b/>
          <w:i/>
          <w:color w:val="0070C0"/>
          <w:sz w:val="32"/>
          <w:szCs w:val="28"/>
          <w:lang w:eastAsia="ru-RU"/>
        </w:rPr>
      </w:pPr>
      <w:r w:rsidRPr="00D85C43">
        <w:rPr>
          <w:rFonts w:ascii="Times New Roman" w:eastAsia="Times New Roman" w:hAnsi="Times New Roman" w:cs="Times New Roman"/>
          <w:b/>
          <w:i/>
          <w:color w:val="0070C0"/>
          <w:sz w:val="32"/>
          <w:szCs w:val="28"/>
          <w:lang w:eastAsia="ru-RU"/>
        </w:rPr>
        <w:t xml:space="preserve"> У ДЕТЕЙ ДОШКОЛЬНОГО ВОЗРАСТА»</w:t>
      </w:r>
    </w:p>
    <w:p w:rsidR="00D85C43" w:rsidRDefault="00D85C43" w:rsidP="00D85C43">
      <w:pPr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b/>
          <w:i/>
          <w:color w:val="C00000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C00000"/>
          <w:sz w:val="32"/>
          <w:szCs w:val="28"/>
          <w:lang w:eastAsia="ru-RU"/>
        </w:rPr>
        <w:t xml:space="preserve">      </w:t>
      </w:r>
      <w:r w:rsidRPr="00D85C43">
        <w:rPr>
          <w:rFonts w:ascii="Times New Roman" w:eastAsia="Times New Roman" w:hAnsi="Times New Roman" w:cs="Times New Roman"/>
          <w:b/>
          <w:i/>
          <w:noProof/>
          <w:color w:val="C00000"/>
          <w:sz w:val="32"/>
          <w:szCs w:val="28"/>
          <w:lang w:eastAsia="ru-RU"/>
        </w:rPr>
        <w:drawing>
          <wp:inline distT="0" distB="0" distL="0" distR="0">
            <wp:extent cx="4905375" cy="2828925"/>
            <wp:effectExtent l="0" t="247650" r="0" b="1057275"/>
            <wp:docPr id="1" name="Рисунок 1" descr="C:\Users\User\Desktop\Новая папка (2)\реб. за ком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ая папка (2)\реб. за комп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28289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reflection blurRad="12700" stA="30000" endPos="30000" dist="5000" dir="5400000" sy="-100000" algn="bl" rotWithShape="0"/>
                    </a:effectLst>
                    <a:scene3d>
                      <a:camera prst="perspectiveContrastingLeftFacing">
                        <a:rot lat="300000" lon="19800000" rev="0"/>
                      </a:camera>
                      <a:lightRig rig="threePt" dir="t">
                        <a:rot lat="0" lon="0" rev="2700000"/>
                      </a:lightRig>
                    </a:scene3d>
                    <a:sp3d>
                      <a:bevelT w="63500" h="50800"/>
                    </a:sp3d>
                  </pic:spPr>
                </pic:pic>
              </a:graphicData>
            </a:graphic>
          </wp:inline>
        </w:drawing>
      </w:r>
    </w:p>
    <w:p w:rsidR="00D85C43" w:rsidRDefault="00D85C43" w:rsidP="00D85C43">
      <w:pPr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b/>
          <w:i/>
          <w:color w:val="C00000"/>
          <w:sz w:val="32"/>
          <w:szCs w:val="28"/>
          <w:lang w:eastAsia="ru-RU"/>
        </w:rPr>
      </w:pPr>
    </w:p>
    <w:p w:rsidR="00D85C43" w:rsidRPr="00D85C43" w:rsidRDefault="00D85C43" w:rsidP="00D85C4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70C0"/>
          <w:sz w:val="32"/>
          <w:szCs w:val="28"/>
          <w:lang w:eastAsia="ru-RU"/>
        </w:rPr>
      </w:pPr>
      <w:r w:rsidRPr="00D85C43">
        <w:rPr>
          <w:rFonts w:ascii="Times New Roman" w:eastAsia="Times New Roman" w:hAnsi="Times New Roman" w:cs="Times New Roman"/>
          <w:b/>
          <w:i/>
          <w:color w:val="0070C0"/>
          <w:sz w:val="32"/>
          <w:szCs w:val="28"/>
          <w:lang w:eastAsia="ru-RU"/>
        </w:rPr>
        <w:t>Подготовила:</w:t>
      </w:r>
    </w:p>
    <w:p w:rsidR="00D85C43" w:rsidRPr="00D85C43" w:rsidRDefault="00D85C43" w:rsidP="00D85C4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70C0"/>
          <w:sz w:val="32"/>
          <w:szCs w:val="28"/>
          <w:lang w:eastAsia="ru-RU"/>
        </w:rPr>
      </w:pPr>
      <w:r w:rsidRPr="00D85C43">
        <w:rPr>
          <w:rFonts w:ascii="Times New Roman" w:eastAsia="Times New Roman" w:hAnsi="Times New Roman" w:cs="Times New Roman"/>
          <w:b/>
          <w:i/>
          <w:color w:val="0070C0"/>
          <w:sz w:val="32"/>
          <w:szCs w:val="28"/>
          <w:lang w:eastAsia="ru-RU"/>
        </w:rPr>
        <w:t>Старший воспитатель</w:t>
      </w:r>
    </w:p>
    <w:p w:rsidR="00D85C43" w:rsidRPr="00D85C43" w:rsidRDefault="00D85C43" w:rsidP="00D85C4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70C0"/>
          <w:sz w:val="32"/>
          <w:szCs w:val="28"/>
          <w:lang w:eastAsia="ru-RU"/>
        </w:rPr>
      </w:pPr>
      <w:proofErr w:type="spellStart"/>
      <w:r w:rsidRPr="00D85C43">
        <w:rPr>
          <w:rFonts w:ascii="Times New Roman" w:eastAsia="Times New Roman" w:hAnsi="Times New Roman" w:cs="Times New Roman"/>
          <w:b/>
          <w:i/>
          <w:color w:val="0070C0"/>
          <w:sz w:val="32"/>
          <w:szCs w:val="28"/>
          <w:lang w:eastAsia="ru-RU"/>
        </w:rPr>
        <w:t>Тикко</w:t>
      </w:r>
      <w:proofErr w:type="spellEnd"/>
      <w:r w:rsidRPr="00D85C43">
        <w:rPr>
          <w:rFonts w:ascii="Times New Roman" w:eastAsia="Times New Roman" w:hAnsi="Times New Roman" w:cs="Times New Roman"/>
          <w:b/>
          <w:i/>
          <w:color w:val="0070C0"/>
          <w:sz w:val="32"/>
          <w:szCs w:val="28"/>
          <w:lang w:eastAsia="ru-RU"/>
        </w:rPr>
        <w:t xml:space="preserve"> М.П.</w:t>
      </w:r>
    </w:p>
    <w:p w:rsidR="009711C3" w:rsidRPr="00D85C43" w:rsidRDefault="009711C3" w:rsidP="00D85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70C0"/>
          <w:sz w:val="32"/>
          <w:szCs w:val="28"/>
          <w:lang w:eastAsia="ru-RU"/>
        </w:rPr>
      </w:pPr>
    </w:p>
    <w:p w:rsidR="009711C3" w:rsidRPr="00D85C43" w:rsidRDefault="00D85C43" w:rsidP="00D85C43">
      <w:pPr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b/>
          <w:i/>
          <w:color w:val="0070C0"/>
          <w:sz w:val="32"/>
          <w:szCs w:val="28"/>
          <w:lang w:eastAsia="ru-RU"/>
        </w:rPr>
      </w:pPr>
      <w:r w:rsidRPr="00D85C43">
        <w:rPr>
          <w:rFonts w:ascii="Times New Roman" w:eastAsia="Times New Roman" w:hAnsi="Times New Roman" w:cs="Times New Roman"/>
          <w:b/>
          <w:i/>
          <w:color w:val="0070C0"/>
          <w:sz w:val="32"/>
          <w:szCs w:val="28"/>
          <w:lang w:eastAsia="ru-RU"/>
        </w:rPr>
        <w:t>2022г.</w:t>
      </w:r>
    </w:p>
    <w:p w:rsidR="00E75749" w:rsidRPr="00E75749" w:rsidRDefault="00E75749" w:rsidP="00E75749">
      <w:pPr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b/>
          <w:i/>
          <w:color w:val="C00000"/>
          <w:sz w:val="32"/>
          <w:szCs w:val="28"/>
          <w:lang w:eastAsia="ru-RU"/>
        </w:rPr>
      </w:pPr>
      <w:r w:rsidRPr="00E75749">
        <w:rPr>
          <w:rFonts w:ascii="Times New Roman" w:eastAsia="Times New Roman" w:hAnsi="Times New Roman" w:cs="Times New Roman"/>
          <w:b/>
          <w:i/>
          <w:color w:val="C00000"/>
          <w:sz w:val="32"/>
          <w:szCs w:val="28"/>
          <w:lang w:eastAsia="ru-RU"/>
        </w:rPr>
        <w:lastRenderedPageBreak/>
        <w:t>«ПРОФИЛАКТИКА КОМПЬЮТЕРНОЙ ЗАВИСИМОСТИ</w:t>
      </w:r>
    </w:p>
    <w:p w:rsidR="00E75749" w:rsidRPr="00E75749" w:rsidRDefault="00E75749" w:rsidP="00E75749">
      <w:pPr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b/>
          <w:i/>
          <w:color w:val="C00000"/>
          <w:sz w:val="32"/>
          <w:szCs w:val="28"/>
          <w:lang w:eastAsia="ru-RU"/>
        </w:rPr>
      </w:pPr>
      <w:r w:rsidRPr="00E75749">
        <w:rPr>
          <w:rFonts w:ascii="Times New Roman" w:eastAsia="Times New Roman" w:hAnsi="Times New Roman" w:cs="Times New Roman"/>
          <w:b/>
          <w:i/>
          <w:color w:val="C00000"/>
          <w:sz w:val="32"/>
          <w:szCs w:val="28"/>
          <w:lang w:eastAsia="ru-RU"/>
        </w:rPr>
        <w:t xml:space="preserve"> У ДЕТЕЙ ДОШКОЛЬНОГО ВОЗРАСТА»</w:t>
      </w:r>
    </w:p>
    <w:p w:rsidR="00E75749" w:rsidRPr="00E75749" w:rsidRDefault="00E75749" w:rsidP="00E75749">
      <w:pPr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E75749" w:rsidRPr="00E75749" w:rsidRDefault="00E75749" w:rsidP="00E757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7574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Компьютер и другие информационные устройства — например, мобильный телефон, планшет — уже давно стали частью жизни современного человека. Эти технические средства значительно изменили всю социальную среду. С одной стороны, это позволило упростить жизнь современному человеку, в том числе и ребёнку. С другой стороны, появилось немало новых проблем, среди которых - компьютерная и интернет -зависимость детей и подростков. </w:t>
      </w:r>
    </w:p>
    <w:p w:rsidR="00E75749" w:rsidRPr="00E75749" w:rsidRDefault="00E75749" w:rsidP="00E757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75749">
        <w:rPr>
          <w:rFonts w:ascii="Times New Roman" w:eastAsia="Times New Roman" w:hAnsi="Times New Roman" w:cs="Times New Roman"/>
          <w:sz w:val="28"/>
          <w:szCs w:val="24"/>
          <w:lang w:eastAsia="ru-RU"/>
        </w:rPr>
        <w:t>Мозг человека, систематически попадая в определённую ситуацию, приспосабливается к ней. Компьютерные игры, яркие фильмы, и другие «</w:t>
      </w:r>
      <w:proofErr w:type="spellStart"/>
      <w:r w:rsidRPr="00E75749">
        <w:rPr>
          <w:rFonts w:ascii="Times New Roman" w:eastAsia="Times New Roman" w:hAnsi="Times New Roman" w:cs="Times New Roman"/>
          <w:sz w:val="28"/>
          <w:szCs w:val="24"/>
          <w:lang w:eastAsia="ru-RU"/>
        </w:rPr>
        <w:t>медиапродукты</w:t>
      </w:r>
      <w:proofErr w:type="spellEnd"/>
      <w:r w:rsidRPr="00E75749">
        <w:rPr>
          <w:rFonts w:ascii="Times New Roman" w:eastAsia="Times New Roman" w:hAnsi="Times New Roman" w:cs="Times New Roman"/>
          <w:sz w:val="28"/>
          <w:szCs w:val="24"/>
          <w:lang w:eastAsia="ru-RU"/>
        </w:rPr>
        <w:t>» вызывают у человека различные сильные эмоции, от которых он со временем может стать зависимым. Дети и подростки, мозг которых развивается в силу возраста, особенно уязвимы для такой зависимости.</w:t>
      </w:r>
    </w:p>
    <w:p w:rsidR="00E75749" w:rsidRPr="00E75749" w:rsidRDefault="00E75749" w:rsidP="00E757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75749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Различают несколько видов компьютерной зависимости:</w:t>
      </w:r>
    </w:p>
    <w:p w:rsidR="00E75749" w:rsidRPr="00E75749" w:rsidRDefault="00E75749" w:rsidP="00E757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75749">
        <w:rPr>
          <w:rFonts w:ascii="Times New Roman" w:eastAsia="Times New Roman" w:hAnsi="Times New Roman" w:cs="Times New Roman"/>
          <w:sz w:val="28"/>
          <w:szCs w:val="24"/>
          <w:lang w:eastAsia="ru-RU"/>
        </w:rPr>
        <w:t>- Игровая зависимость, при которой человек запоем играет в групповые игры по сети или индивидуально. Игрок бросает все: учебу, работу, семью, вся его жизнь перемещается в плоскость монитора, где кипят нешуточные страсти, идут бои и завоевываются новые миры.</w:t>
      </w:r>
    </w:p>
    <w:p w:rsidR="00E75749" w:rsidRPr="00E75749" w:rsidRDefault="00E75749" w:rsidP="00E757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7574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 - Сетевая зависимость, при которой человек не может обойтись без так называемого интернет - общения на форумах или в </w:t>
      </w:r>
      <w:proofErr w:type="spellStart"/>
      <w:r w:rsidRPr="00E75749">
        <w:rPr>
          <w:rFonts w:ascii="Times New Roman" w:eastAsia="Times New Roman" w:hAnsi="Times New Roman" w:cs="Times New Roman"/>
          <w:sz w:val="28"/>
          <w:szCs w:val="24"/>
          <w:lang w:eastAsia="ru-RU"/>
        </w:rPr>
        <w:t>соцсетях</w:t>
      </w:r>
      <w:proofErr w:type="spellEnd"/>
      <w:r w:rsidRPr="00E7574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Этим видом зависимости часто страдают одинокие, робкие в реальной жизни люди с заниженной самооценкой, которым тяжело заводить знакомства в реале. Зато в сети они разворачиваются на всю, анонимность позволяет им раскрыться и показать свои лучшие качества, обзавестись массой друзей по болтовне или поклонников своего творчества. Такой человек шныряет из одной сети в другую, </w:t>
      </w:r>
      <w:proofErr w:type="spellStart"/>
      <w:r w:rsidRPr="00E75749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постит</w:t>
      </w:r>
      <w:proofErr w:type="spellEnd"/>
      <w:r w:rsidRPr="00E7574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своем блоге бесконечных котиков и </w:t>
      </w:r>
      <w:proofErr w:type="spellStart"/>
      <w:r w:rsidRPr="00E75749">
        <w:rPr>
          <w:rFonts w:ascii="Times New Roman" w:eastAsia="Times New Roman" w:hAnsi="Times New Roman" w:cs="Times New Roman"/>
          <w:sz w:val="28"/>
          <w:szCs w:val="24"/>
          <w:lang w:eastAsia="ru-RU"/>
        </w:rPr>
        <w:t>демотиваторы</w:t>
      </w:r>
      <w:proofErr w:type="spellEnd"/>
      <w:r w:rsidRPr="00E75749">
        <w:rPr>
          <w:rFonts w:ascii="Times New Roman" w:eastAsia="Times New Roman" w:hAnsi="Times New Roman" w:cs="Times New Roman"/>
          <w:sz w:val="28"/>
          <w:szCs w:val="24"/>
          <w:lang w:eastAsia="ru-RU"/>
        </w:rPr>
        <w:t>, ставит лайки и повышает репутацию – в этом вся его жизнь.</w:t>
      </w:r>
    </w:p>
    <w:p w:rsidR="00E75749" w:rsidRPr="00E75749" w:rsidRDefault="00E75749" w:rsidP="00E757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75749">
        <w:rPr>
          <w:rFonts w:ascii="Times New Roman" w:eastAsia="Times New Roman" w:hAnsi="Times New Roman" w:cs="Times New Roman"/>
          <w:sz w:val="28"/>
          <w:szCs w:val="24"/>
          <w:lang w:eastAsia="ru-RU"/>
        </w:rPr>
        <w:t> - Зависимость, проявляющаяся в виде бесконечного бесцельного брожения с сайта на сайт, так называемый сёрфинг по аналогии с видом спорта, когда спортсмен преодолевает волну за волной. Пожалуй, это самый хитрый вид зависимости. Человек думает, что если он не играет с утра до вечера, не торчит на “одноклассниках”, то с ним все в порядке. Но на самом деле он убивает время непрерывным поглощением информации, которая ему никогда не пригодится, просматривает всяческие “интересные факты” и самые красивые места природы.</w:t>
      </w:r>
    </w:p>
    <w:p w:rsidR="00E75749" w:rsidRPr="00E75749" w:rsidRDefault="00E75749" w:rsidP="00E757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75749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Pr="00E7574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Сотовый телефон, компьютер или планшет такая удобная вещь для отвлечения ребенка! Малыш пристает к маме, он хочет пообщаться или поиграть, но маме некогда – она с обеда еще не заходила на “</w:t>
      </w:r>
      <w:proofErr w:type="spellStart"/>
      <w:r w:rsidRPr="00E75749">
        <w:rPr>
          <w:rFonts w:ascii="Times New Roman" w:eastAsia="Times New Roman" w:hAnsi="Times New Roman" w:cs="Times New Roman"/>
          <w:sz w:val="28"/>
          <w:szCs w:val="24"/>
          <w:lang w:eastAsia="ru-RU"/>
        </w:rPr>
        <w:t>вконтакте</w:t>
      </w:r>
      <w:proofErr w:type="spellEnd"/>
      <w:r w:rsidRPr="00E7574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”, у нее самой свербит глянуть – ну что там ей ответили на ее сногсшибательный рассказ о вчерашнем походе по магазинам. И чтобы нейтрализовать ребенка, она дает ему… сотовый телефон: «На, поиграй». Таким образом, она, как ей кажется, убивает двух зайцев: получает полчаса свободного времени, и ребенок вроде как развивается, приобщается к технике и учится реагировать </w:t>
      </w:r>
      <w:r w:rsidRPr="00E75749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на ее сигналы. Это не может не понравиться им обоим. Первые семена зависимости упали на благодатную почву.</w:t>
      </w:r>
    </w:p>
    <w:p w:rsidR="00E75749" w:rsidRPr="00E75749" w:rsidRDefault="00E75749" w:rsidP="00E757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75749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Pr="00E7574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В этом возрасте у детей при непосредственном участии родителей формируется пока еще привычка развлекать себя при помощи компьютерных игр и графических программ. У ребенка формируется устойчивая связь – захотел развлечься – взял телефон/</w:t>
      </w:r>
      <w:proofErr w:type="spellStart"/>
      <w:r w:rsidRPr="00E75749">
        <w:rPr>
          <w:rFonts w:ascii="Times New Roman" w:eastAsia="Times New Roman" w:hAnsi="Times New Roman" w:cs="Times New Roman"/>
          <w:sz w:val="28"/>
          <w:szCs w:val="24"/>
          <w:lang w:eastAsia="ru-RU"/>
        </w:rPr>
        <w:t>айфон</w:t>
      </w:r>
      <w:proofErr w:type="spellEnd"/>
      <w:r w:rsidRPr="00E75749">
        <w:rPr>
          <w:rFonts w:ascii="Times New Roman" w:eastAsia="Times New Roman" w:hAnsi="Times New Roman" w:cs="Times New Roman"/>
          <w:sz w:val="28"/>
          <w:szCs w:val="24"/>
          <w:lang w:eastAsia="ru-RU"/>
        </w:rPr>
        <w:t>/планшет/ноутбук. Никакие другие классические детские развлечения его уже не интересуют. А кто бы спорил? Это очень интересно, это завораживающе интересно, это просто волшебство какое-то: ведешь пальцем по экрану, а на экране вспыхивают диковинные рисунки, которые меняют цвет, меняются сами, приходят в движение и даже “поют”. И скоро ребенок и сам не захочет складывать пирамидки и кубики и катать машинку. Ни чтение книги, ни настольная игра, ни “вышибалы”, ни “казаки-разбойники” не в состоянии конкурировать с теми поистине безграничными возможностями, которые дает компьютерный мир. Каждый вечер в доме будут звучать два слова: «</w:t>
      </w:r>
      <w:r w:rsidRPr="00E75749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Дай поиграть!»</w:t>
      </w:r>
    </w:p>
    <w:p w:rsidR="00E75749" w:rsidRPr="00E75749" w:rsidRDefault="00E75749" w:rsidP="00E757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75749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Pr="00E7574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Между прочим, все обстоит гораздо серьезнее. Наши предки были очень мудрыми людьми. Не зная тонкостей детской моторики и психики, они своим чутьем дошли до того, что те дети, с которыми мамы и бабушки играли в примитивные игры, </w:t>
      </w:r>
      <w:proofErr w:type="spellStart"/>
      <w:r w:rsidRPr="00E75749">
        <w:rPr>
          <w:rFonts w:ascii="Times New Roman" w:eastAsia="Times New Roman" w:hAnsi="Times New Roman" w:cs="Times New Roman"/>
          <w:sz w:val="28"/>
          <w:szCs w:val="24"/>
          <w:lang w:eastAsia="ru-RU"/>
        </w:rPr>
        <w:t>задействуя</w:t>
      </w:r>
      <w:proofErr w:type="spellEnd"/>
      <w:r w:rsidRPr="00E7574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ручки малыша, вырастали более умными и смышлеными. Такие игры как “Сорока-ворона” или “Этот пальчик в лес пошел” не просто бестолковое подергивание ребенка за пальчики. Лет 30 назад было научно доказано, что мозг ребенка развивается через руки. Так устроен наш организм, что в младенчестве сигналы, получаемые от рук, особенно от пальчиков, стимулируют развитие мозга. Заменяя пальчиковые игры вождением пальцем по плоскости монитора, родители закрывают перед детьми дорогу к развитию.</w:t>
      </w:r>
    </w:p>
    <w:p w:rsidR="00E75749" w:rsidRPr="00E75749" w:rsidRDefault="00E75749" w:rsidP="00E757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75749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Pr="00E7574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Более того, ребенок учится не только так развлекаться, он привыкает перенаправлять, смещать свои эмоции и чувства с живых людей на игру и интернет-общение. И это тоже происходит при “</w:t>
      </w:r>
      <w:r w:rsidR="00D85C43" w:rsidRPr="00E75749">
        <w:rPr>
          <w:rFonts w:ascii="Times New Roman" w:eastAsia="Times New Roman" w:hAnsi="Times New Roman" w:cs="Times New Roman"/>
          <w:sz w:val="28"/>
          <w:szCs w:val="24"/>
          <w:lang w:eastAsia="ru-RU"/>
        </w:rPr>
        <w:t>помощи” родителей</w:t>
      </w:r>
      <w:r w:rsidRPr="00E7574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Ребенку захотелось пообщаться с мамой, прижаться к ней, обнять, а она, занятая чем-то, сует ему свой </w:t>
      </w:r>
      <w:proofErr w:type="spellStart"/>
      <w:r w:rsidRPr="00E75749">
        <w:rPr>
          <w:rFonts w:ascii="Times New Roman" w:eastAsia="Times New Roman" w:hAnsi="Times New Roman" w:cs="Times New Roman"/>
          <w:sz w:val="28"/>
          <w:szCs w:val="24"/>
          <w:lang w:eastAsia="ru-RU"/>
        </w:rPr>
        <w:t>айфон</w:t>
      </w:r>
      <w:proofErr w:type="spellEnd"/>
      <w:r w:rsidRPr="00E75749">
        <w:rPr>
          <w:rFonts w:ascii="Times New Roman" w:eastAsia="Times New Roman" w:hAnsi="Times New Roman" w:cs="Times New Roman"/>
          <w:sz w:val="28"/>
          <w:szCs w:val="24"/>
          <w:lang w:eastAsia="ru-RU"/>
        </w:rPr>
        <w:t>. Происходит подмена объектов любви: захотелось ласки – выйди в интернет. Захотелось общения с близкими по духу людьми – интернет наше все. Дети не учатся делиться своими переживаниями с близкими, отвыкают видеть глаза собеседника, понимать его без слов. Происходит эмоциональное обеднение поколения, многие современные дети не умеют выражать своих чувств и эмоций. </w:t>
      </w:r>
    </w:p>
    <w:p w:rsidR="00E75749" w:rsidRPr="00E75749" w:rsidRDefault="00E75749" w:rsidP="00E757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75749">
        <w:rPr>
          <w:rFonts w:ascii="Times New Roman" w:eastAsia="Times New Roman" w:hAnsi="Times New Roman" w:cs="Times New Roman"/>
          <w:sz w:val="28"/>
          <w:szCs w:val="24"/>
          <w:lang w:eastAsia="ru-RU"/>
        </w:rPr>
        <w:t>Компьютерная игра не способна заменить классических развивающих и обучающих игр с реальными предметами – кубиками, пирамидками, книгами и карандашами. Ребенку необходимо прикосновение, чтобы понять этот мир. Трогая новый предмет, он не только познает его в ключе твердый - мягкий/теплый - холодный, но и текстуру, форму, объем, массу.  Компьютер не дает такой возможности.</w:t>
      </w:r>
    </w:p>
    <w:p w:rsidR="00E75749" w:rsidRPr="00E75749" w:rsidRDefault="00E75749" w:rsidP="00E757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75749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Pr="00E7574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 </w:t>
      </w:r>
    </w:p>
    <w:p w:rsidR="00E75749" w:rsidRPr="00E75749" w:rsidRDefault="00E75749" w:rsidP="00E757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75749">
        <w:rPr>
          <w:rFonts w:ascii="Times New Roman" w:eastAsia="Times New Roman" w:hAnsi="Times New Roman" w:cs="Times New Roman"/>
          <w:sz w:val="28"/>
          <w:szCs w:val="24"/>
          <w:lang w:eastAsia="ru-RU"/>
        </w:rPr>
        <w:t>Как уберечь ребенка от зависимости? К сожалению, нет абсолютного рецепта. Есть рекомендации, исполнение которых позволит снизить вероятность возникновения зависимости.</w:t>
      </w:r>
    </w:p>
    <w:p w:rsidR="00E75749" w:rsidRPr="00E75749" w:rsidRDefault="00E75749" w:rsidP="00E757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75749">
        <w:rPr>
          <w:rFonts w:ascii="Times New Roman" w:eastAsia="Times New Roman" w:hAnsi="Times New Roman" w:cs="Times New Roman"/>
          <w:sz w:val="28"/>
          <w:szCs w:val="24"/>
          <w:lang w:eastAsia="ru-RU"/>
        </w:rPr>
        <w:t> 1. Пребывание ребенка за компьютером необходимо ограничивать. Недопустимо, чтобы дети играли по нескольку часов.  Детям младшего школьного возраста – не более получаса, старшего школьного возраста – не более часа в сутки на игры.</w:t>
      </w:r>
    </w:p>
    <w:p w:rsidR="00E75749" w:rsidRPr="00E75749" w:rsidRDefault="00E75749" w:rsidP="00E757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75749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 2. Компьютер следует устанавливать в таком месте, где вы будете видеть, чем занимается отпрыск. Если вы будете периодически заходить в комнату и проверять, это будет выглядеть как тотальный контроль, да и на ваши шаги ребенок скоро научится быстро “захлопывать” запрещенные страницы. А если удастся найти такое место для компьютера, где вы мимоходом, не привлекая к себе внимания, можете увидеть, какая страничка открыта, это будет ненавязчиво, но в то же время эффективно.</w:t>
      </w:r>
    </w:p>
    <w:p w:rsidR="00E75749" w:rsidRPr="00E75749" w:rsidRDefault="00E75749" w:rsidP="00E757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75749">
        <w:rPr>
          <w:rFonts w:ascii="Times New Roman" w:eastAsia="Times New Roman" w:hAnsi="Times New Roman" w:cs="Times New Roman"/>
          <w:sz w:val="28"/>
          <w:szCs w:val="24"/>
          <w:lang w:eastAsia="ru-RU"/>
        </w:rPr>
        <w:t> 3. Ребенку все же лучше не покупать отдельный компьютер. Пусть играет на папином. Тогда у вас в любое время будет веская причина сказать “достаточно” – компьютер нужен папе.</w:t>
      </w:r>
    </w:p>
    <w:p w:rsidR="00E75749" w:rsidRPr="00E75749" w:rsidRDefault="00E75749" w:rsidP="00E757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7574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 4. Лишая ребенка желаемого количества времени в интернете, всегда предлагайте альтернативу. Не позволяйте ему маяться от скуки. Его необходимо задействовать в каких-то мероприятиях. Это, в первую очередь, работа по дому, кружки по интересам, спортивные секции. Очень действенный метод – отдать его в компьютерный класс, где он научится работать на компьютере по-настоящему, а не просто гонять зайчиков по экрану. Пусть освоит </w:t>
      </w:r>
      <w:proofErr w:type="spellStart"/>
      <w:r w:rsidRPr="00E75749">
        <w:rPr>
          <w:rFonts w:ascii="Times New Roman" w:eastAsia="Times New Roman" w:hAnsi="Times New Roman" w:cs="Times New Roman"/>
          <w:sz w:val="28"/>
          <w:szCs w:val="24"/>
          <w:lang w:eastAsia="ru-RU"/>
        </w:rPr>
        <w:t>фотошоп</w:t>
      </w:r>
      <w:proofErr w:type="spellEnd"/>
      <w:r w:rsidRPr="00E75749">
        <w:rPr>
          <w:rFonts w:ascii="Times New Roman" w:eastAsia="Times New Roman" w:hAnsi="Times New Roman" w:cs="Times New Roman"/>
          <w:sz w:val="28"/>
          <w:szCs w:val="24"/>
          <w:lang w:eastAsia="ru-RU"/>
        </w:rPr>
        <w:t>, пусть научится создавать сайты, верстать полиграфию – к 18 годам у него уже будет профессия, и он перестанет относиться к компьютеру исключительно как к средству развлечения.</w:t>
      </w:r>
    </w:p>
    <w:p w:rsidR="00E75749" w:rsidRPr="00E75749" w:rsidRDefault="00E75749" w:rsidP="00E757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7574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 5. Поднимайте самооценку ребенка. Найдите ребенку занятие, в котором он будет успешен и будет выгодно отличаться от товарищей. Например, это какой-то редкий вид спорта, фехтование, например. Или кружок </w:t>
      </w:r>
      <w:proofErr w:type="spellStart"/>
      <w:r w:rsidRPr="00E75749">
        <w:rPr>
          <w:rFonts w:ascii="Times New Roman" w:eastAsia="Times New Roman" w:hAnsi="Times New Roman" w:cs="Times New Roman"/>
          <w:sz w:val="28"/>
          <w:szCs w:val="24"/>
          <w:lang w:eastAsia="ru-RU"/>
        </w:rPr>
        <w:t>квиллинга</w:t>
      </w:r>
      <w:proofErr w:type="spellEnd"/>
      <w:r w:rsidRPr="00E75749">
        <w:rPr>
          <w:rFonts w:ascii="Times New Roman" w:eastAsia="Times New Roman" w:hAnsi="Times New Roman" w:cs="Times New Roman"/>
          <w:sz w:val="28"/>
          <w:szCs w:val="24"/>
          <w:lang w:eastAsia="ru-RU"/>
        </w:rPr>
        <w:t>. Его наградные листы, удачные поделки, медали необходимо выставлять на витрине, чтобы гости семьи видели его успехи.</w:t>
      </w:r>
    </w:p>
    <w:p w:rsidR="00E75749" w:rsidRPr="00E75749" w:rsidRDefault="00E75749" w:rsidP="00E757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75749">
        <w:rPr>
          <w:rFonts w:ascii="Times New Roman" w:eastAsia="Times New Roman" w:hAnsi="Times New Roman" w:cs="Times New Roman"/>
          <w:sz w:val="28"/>
          <w:szCs w:val="24"/>
          <w:lang w:eastAsia="ru-RU"/>
        </w:rPr>
        <w:t>6. Поощряйте дружбу ребенка с другими детьми. Приглашайте в гости его друзей и его отпускайте в гости к друзьям.</w:t>
      </w:r>
    </w:p>
    <w:p w:rsidR="00D85C43" w:rsidRPr="00E75749" w:rsidRDefault="00E75749" w:rsidP="00E757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75749">
        <w:rPr>
          <w:rFonts w:ascii="Times New Roman" w:eastAsia="Times New Roman" w:hAnsi="Times New Roman" w:cs="Times New Roman"/>
          <w:sz w:val="28"/>
          <w:szCs w:val="24"/>
          <w:lang w:eastAsia="ru-RU"/>
        </w:rPr>
        <w:t> 7. Родителям придется ознакомиться с популярными у их детей играми. Дети часто думают, что родители запрещают им играть потому, что не понимают, насколько это увлекательно. В этом случае мнение родителя, который знает игру, будет гораздо весомей, чем мнение родителя, к</w:t>
      </w:r>
      <w:r w:rsidR="00FA2F3A">
        <w:rPr>
          <w:rFonts w:ascii="Times New Roman" w:eastAsia="Times New Roman" w:hAnsi="Times New Roman" w:cs="Times New Roman"/>
          <w:sz w:val="28"/>
          <w:szCs w:val="24"/>
          <w:lang w:eastAsia="ru-RU"/>
        </w:rPr>
        <w:t>оторый “не читал, но осуждаю”.</w:t>
      </w:r>
    </w:p>
    <w:p w:rsidR="00E75749" w:rsidRPr="00E75749" w:rsidRDefault="00E75749" w:rsidP="00E757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75749" w:rsidRPr="00E75749" w:rsidRDefault="00E75749" w:rsidP="00E75749">
      <w:pPr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  <w:r w:rsidRPr="00E75749"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lang w:eastAsia="ru-RU"/>
        </w:rPr>
        <w:t>Тест на определение детской Интернет - зависимости (С.А. Кулаков, 2004)</w:t>
      </w:r>
    </w:p>
    <w:p w:rsidR="00E75749" w:rsidRPr="00E75749" w:rsidRDefault="00E75749" w:rsidP="00E75749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75749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Ответы даются по пятибалльной шкале: 1 – очень редко, 2 – иногда, 3 – часто, 4 – очень часто, 5 – всегда</w:t>
      </w:r>
    </w:p>
    <w:p w:rsidR="00E75749" w:rsidRPr="00E75749" w:rsidRDefault="00E75749" w:rsidP="00E75749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7574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 Как часто Ваш ребенок нарушает временные рамки, установленные вами для пользования сетью? </w:t>
      </w:r>
      <w:r w:rsidRPr="00E75749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2. Как часто Ваш ребенок запускает свои обязанности по дому для того, чтобы провести больше времени в сети?</w:t>
      </w:r>
      <w:r w:rsidRPr="00E75749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3. Как часто Ваш ребенок предпочитает проводить время в сети вместо того, чтобы провести его в кругу семьи? </w:t>
      </w:r>
      <w:r w:rsidRPr="00E75749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4. Как часто Ваш ребенок формирует новые отношения с друзьями по сети?</w:t>
      </w:r>
      <w:r w:rsidRPr="00E75749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5. Как часто Вы жалуетесь на количество времени, проводимые Вашим ребенком в сети?</w:t>
      </w:r>
      <w:r w:rsidRPr="00E75749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6. Как часто учеба Вашего ребенка страдает из-за количества времени, проведенного </w:t>
      </w:r>
      <w:r w:rsidRPr="00E75749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Вашим ребенком в сети?</w:t>
      </w:r>
      <w:r w:rsidRPr="00E75749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7. Как часто Ваш ребенок проверяет электронную почту, прежде чем заняться чем-то другим?</w:t>
      </w:r>
      <w:r w:rsidRPr="00E75749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8. Как часто Ваш ребенок предпочитает общение в сети общению с окружающими?</w:t>
      </w:r>
      <w:r w:rsidRPr="00E75749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9. Как часто Ваш ребенок сопротивляется, или секретничает при вопросе о том, что он делает в Интернете?</w:t>
      </w:r>
      <w:r w:rsidRPr="00E75749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10. Как часто Вы заставали своего ребенка пробивающимся в сеть против Вашей воли?</w:t>
      </w:r>
      <w:r w:rsidRPr="00E75749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11. Как часто Ваш ребенок проводит время в своей комнате, играя за компьютером?</w:t>
      </w:r>
      <w:r w:rsidRPr="00E75749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12. Как часто Ваш ребенок получает странные звонки от </w:t>
      </w:r>
      <w:r w:rsidR="00FA2F3A" w:rsidRPr="00E75749">
        <w:rPr>
          <w:rFonts w:ascii="Times New Roman" w:eastAsia="Times New Roman" w:hAnsi="Times New Roman" w:cs="Times New Roman"/>
          <w:sz w:val="28"/>
          <w:szCs w:val="24"/>
          <w:lang w:eastAsia="ru-RU"/>
        </w:rPr>
        <w:t>его новых</w:t>
      </w:r>
      <w:r w:rsidRPr="00E7574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сетевых «друзей»? </w:t>
      </w:r>
      <w:r w:rsidRPr="00E75749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13. Как часто Ваш ребенок огрызается, кричит или действует раздраженно, если его побеспокоили по поводу пребывания в сети?</w:t>
      </w:r>
      <w:r w:rsidRPr="00E75749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14. Как часто Ваш ребенок выглядит более уставшим и утомленным, чем в то время, когда у Вас не было Интернета?</w:t>
      </w:r>
      <w:r w:rsidRPr="00E75749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15. Как часто Ваш ребенок выглядит погруженным в мысли о возвращении в сеть, когда он находится вне сети?</w:t>
      </w:r>
      <w:r w:rsidRPr="00E75749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16. Как часто Ваш ребенок ругается и гневается, когда Вы сердитесь по поводу времени, проведенного им в сети? </w:t>
      </w:r>
      <w:r w:rsidRPr="00E75749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17. Как часто Ваш ребенок предпочитает своим прежним любимым занятиям, хобби, интересам других нахождение в сети? </w:t>
      </w:r>
      <w:r w:rsidRPr="00E75749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18. Как часто Ваш ребенок злится и становится агрессивным, когда Вы накладываете ограничение на время, которое он проводит в сети?</w:t>
      </w:r>
      <w:r w:rsidRPr="00E75749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19. Как часто Ваш ребенок предпочитает вместо прогулок с друзьями проводить время в сети?</w:t>
      </w:r>
      <w:r w:rsidRPr="00E75749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20. Как часто Вы чувствуете подавленность, упадок настроения, нервничает, когда находится вне сети, а по возвращении в сеть все это исчезает?</w:t>
      </w:r>
    </w:p>
    <w:p w:rsidR="00E75749" w:rsidRPr="00E75749" w:rsidRDefault="00E75749" w:rsidP="00E75749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7574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 сумме баллов 50-79 родителям необходимо учитывать серьезное влияние Интернета на жизнь вашего ребенка и всей семьи. </w:t>
      </w:r>
      <w:r w:rsidRPr="00E75749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При сумме баллов 80 и выше, у ребенка с высокой долей вероятности Интернет -зависимость и ему необходима помощь специалиста. </w:t>
      </w:r>
    </w:p>
    <w:p w:rsidR="00E75749" w:rsidRPr="00E75749" w:rsidRDefault="00E75749" w:rsidP="00E757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75749">
        <w:rPr>
          <w:rFonts w:ascii="Times New Roman" w:eastAsia="Times New Roman" w:hAnsi="Times New Roman" w:cs="Times New Roman"/>
          <w:sz w:val="28"/>
          <w:szCs w:val="24"/>
          <w:lang w:eastAsia="ru-RU"/>
        </w:rPr>
        <w:t>Специалистами Московского государственного</w:t>
      </w:r>
    </w:p>
    <w:p w:rsidR="00E75749" w:rsidRPr="00E75749" w:rsidRDefault="00E75749" w:rsidP="00E757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7574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Центра </w:t>
      </w:r>
      <w:proofErr w:type="spellStart"/>
      <w:r w:rsidRPr="00E75749">
        <w:rPr>
          <w:rFonts w:ascii="Times New Roman" w:eastAsia="Times New Roman" w:hAnsi="Times New Roman" w:cs="Times New Roman"/>
          <w:sz w:val="28"/>
          <w:szCs w:val="24"/>
          <w:lang w:eastAsia="ru-RU"/>
        </w:rPr>
        <w:t>психолого</w:t>
      </w:r>
      <w:proofErr w:type="spellEnd"/>
      <w:r w:rsidRPr="00E7574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</w:t>
      </w:r>
      <w:proofErr w:type="spellStart"/>
      <w:r w:rsidRPr="00E75749">
        <w:rPr>
          <w:rFonts w:ascii="Times New Roman" w:eastAsia="Times New Roman" w:hAnsi="Times New Roman" w:cs="Times New Roman"/>
          <w:sz w:val="28"/>
          <w:szCs w:val="24"/>
          <w:lang w:eastAsia="ru-RU"/>
        </w:rPr>
        <w:t>медико</w:t>
      </w:r>
      <w:proofErr w:type="spellEnd"/>
      <w:r w:rsidRPr="00E7574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 социального сопровождения «Вера» разработаны</w:t>
      </w:r>
    </w:p>
    <w:p w:rsidR="00E75749" w:rsidRPr="00E75749" w:rsidRDefault="00E75749" w:rsidP="00E757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75749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proofErr w:type="gramStart"/>
      <w:r w:rsidRPr="00E7574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нормы</w:t>
      </w:r>
      <w:proofErr w:type="gramEnd"/>
      <w:r w:rsidRPr="00E7574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работы ребёнка за компьютером: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5"/>
        <w:gridCol w:w="2688"/>
        <w:gridCol w:w="3089"/>
        <w:gridCol w:w="2433"/>
      </w:tblGrid>
      <w:tr w:rsidR="00E75749" w:rsidRPr="00E75749" w:rsidTr="00B6425E">
        <w:trPr>
          <w:tblCellSpacing w:w="0" w:type="dxa"/>
        </w:trPr>
        <w:tc>
          <w:tcPr>
            <w:tcW w:w="1145" w:type="dxa"/>
          </w:tcPr>
          <w:p w:rsidR="00E75749" w:rsidRPr="00E75749" w:rsidRDefault="00E75749" w:rsidP="00E7574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7574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 </w:t>
            </w:r>
            <w:r w:rsidRPr="00E75749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Возраст</w:t>
            </w:r>
          </w:p>
        </w:tc>
        <w:tc>
          <w:tcPr>
            <w:tcW w:w="2688" w:type="dxa"/>
          </w:tcPr>
          <w:p w:rsidR="00E75749" w:rsidRPr="00E75749" w:rsidRDefault="00E75749" w:rsidP="00E7574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75749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Максимальное время непрерывной работы</w:t>
            </w:r>
          </w:p>
        </w:tc>
        <w:tc>
          <w:tcPr>
            <w:tcW w:w="3089" w:type="dxa"/>
          </w:tcPr>
          <w:p w:rsidR="00E75749" w:rsidRPr="00E75749" w:rsidRDefault="00E75749" w:rsidP="00E7574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75749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Максимальное время работы в день</w:t>
            </w:r>
          </w:p>
        </w:tc>
        <w:tc>
          <w:tcPr>
            <w:tcW w:w="2433" w:type="dxa"/>
          </w:tcPr>
          <w:p w:rsidR="00E75749" w:rsidRPr="00E75749" w:rsidRDefault="00E75749" w:rsidP="00E7574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75749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Максимальная кратность в неделю</w:t>
            </w:r>
          </w:p>
        </w:tc>
      </w:tr>
      <w:tr w:rsidR="00E75749" w:rsidRPr="00E75749" w:rsidTr="00B6425E">
        <w:trPr>
          <w:tblCellSpacing w:w="0" w:type="dxa"/>
        </w:trPr>
        <w:tc>
          <w:tcPr>
            <w:tcW w:w="1145" w:type="dxa"/>
          </w:tcPr>
          <w:p w:rsidR="00E75749" w:rsidRPr="00E75749" w:rsidRDefault="00E75749" w:rsidP="00E7574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7574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 лет</w:t>
            </w:r>
          </w:p>
        </w:tc>
        <w:tc>
          <w:tcPr>
            <w:tcW w:w="2688" w:type="dxa"/>
          </w:tcPr>
          <w:p w:rsidR="00E75749" w:rsidRPr="00E75749" w:rsidRDefault="00E75749" w:rsidP="00E7574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7574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15 мин.</w:t>
            </w:r>
          </w:p>
        </w:tc>
        <w:tc>
          <w:tcPr>
            <w:tcW w:w="3089" w:type="dxa"/>
          </w:tcPr>
          <w:p w:rsidR="00E75749" w:rsidRPr="00E75749" w:rsidRDefault="00E75749" w:rsidP="00E7574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7574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30 мин.</w:t>
            </w:r>
          </w:p>
        </w:tc>
        <w:tc>
          <w:tcPr>
            <w:tcW w:w="2433" w:type="dxa"/>
          </w:tcPr>
          <w:p w:rsidR="00E75749" w:rsidRPr="00E75749" w:rsidRDefault="00E75749" w:rsidP="00E7574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7574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1-2 раза</w:t>
            </w:r>
          </w:p>
        </w:tc>
      </w:tr>
      <w:tr w:rsidR="00E75749" w:rsidRPr="00E75749" w:rsidTr="00B6425E">
        <w:trPr>
          <w:tblCellSpacing w:w="0" w:type="dxa"/>
        </w:trPr>
        <w:tc>
          <w:tcPr>
            <w:tcW w:w="1145" w:type="dxa"/>
          </w:tcPr>
          <w:p w:rsidR="00E75749" w:rsidRPr="00E75749" w:rsidRDefault="00E75749" w:rsidP="00E7574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7574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 лет</w:t>
            </w:r>
          </w:p>
        </w:tc>
        <w:tc>
          <w:tcPr>
            <w:tcW w:w="2688" w:type="dxa"/>
          </w:tcPr>
          <w:p w:rsidR="00E75749" w:rsidRPr="00E75749" w:rsidRDefault="00E75749" w:rsidP="00E7574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7574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25 мин.</w:t>
            </w:r>
          </w:p>
        </w:tc>
        <w:tc>
          <w:tcPr>
            <w:tcW w:w="3089" w:type="dxa"/>
          </w:tcPr>
          <w:p w:rsidR="00E75749" w:rsidRPr="00E75749" w:rsidRDefault="00E75749" w:rsidP="00E7574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7574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40 мин.</w:t>
            </w:r>
          </w:p>
        </w:tc>
        <w:tc>
          <w:tcPr>
            <w:tcW w:w="2433" w:type="dxa"/>
          </w:tcPr>
          <w:p w:rsidR="00E75749" w:rsidRPr="00E75749" w:rsidRDefault="00E75749" w:rsidP="00E7574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7574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2-3 раза</w:t>
            </w:r>
          </w:p>
        </w:tc>
      </w:tr>
      <w:tr w:rsidR="00E75749" w:rsidRPr="00E75749" w:rsidTr="00B6425E">
        <w:trPr>
          <w:tblCellSpacing w:w="0" w:type="dxa"/>
        </w:trPr>
        <w:tc>
          <w:tcPr>
            <w:tcW w:w="1145" w:type="dxa"/>
          </w:tcPr>
          <w:p w:rsidR="00E75749" w:rsidRPr="00E75749" w:rsidRDefault="00E75749" w:rsidP="00E7574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7574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 лет</w:t>
            </w:r>
          </w:p>
        </w:tc>
        <w:tc>
          <w:tcPr>
            <w:tcW w:w="2688" w:type="dxa"/>
          </w:tcPr>
          <w:p w:rsidR="00E75749" w:rsidRPr="00E75749" w:rsidRDefault="00E75749" w:rsidP="00E7574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7574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25 мин.</w:t>
            </w:r>
          </w:p>
        </w:tc>
        <w:tc>
          <w:tcPr>
            <w:tcW w:w="3089" w:type="dxa"/>
          </w:tcPr>
          <w:p w:rsidR="00E75749" w:rsidRPr="00E75749" w:rsidRDefault="00E75749" w:rsidP="00E7574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7574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50 мин.</w:t>
            </w:r>
          </w:p>
        </w:tc>
        <w:tc>
          <w:tcPr>
            <w:tcW w:w="2433" w:type="dxa"/>
          </w:tcPr>
          <w:p w:rsidR="00E75749" w:rsidRPr="00E75749" w:rsidRDefault="00E75749" w:rsidP="00E7574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7574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2-3 раза</w:t>
            </w:r>
          </w:p>
        </w:tc>
      </w:tr>
      <w:tr w:rsidR="00E75749" w:rsidRPr="00E75749" w:rsidTr="00B6425E">
        <w:trPr>
          <w:tblCellSpacing w:w="0" w:type="dxa"/>
        </w:trPr>
        <w:tc>
          <w:tcPr>
            <w:tcW w:w="1145" w:type="dxa"/>
          </w:tcPr>
          <w:p w:rsidR="00E75749" w:rsidRPr="00E75749" w:rsidRDefault="00E75749" w:rsidP="00E7574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7574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 лет</w:t>
            </w:r>
          </w:p>
        </w:tc>
        <w:tc>
          <w:tcPr>
            <w:tcW w:w="2688" w:type="dxa"/>
          </w:tcPr>
          <w:p w:rsidR="00E75749" w:rsidRPr="00E75749" w:rsidRDefault="00E75749" w:rsidP="00E7574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7574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30 мин.</w:t>
            </w:r>
          </w:p>
        </w:tc>
        <w:tc>
          <w:tcPr>
            <w:tcW w:w="3089" w:type="dxa"/>
          </w:tcPr>
          <w:p w:rsidR="00E75749" w:rsidRPr="00E75749" w:rsidRDefault="00E75749" w:rsidP="00E7574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7574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60 мин.</w:t>
            </w:r>
          </w:p>
        </w:tc>
        <w:tc>
          <w:tcPr>
            <w:tcW w:w="2433" w:type="dxa"/>
          </w:tcPr>
          <w:p w:rsidR="00E75749" w:rsidRPr="00E75749" w:rsidRDefault="00E75749" w:rsidP="00E7574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7574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2-3 раза</w:t>
            </w:r>
          </w:p>
        </w:tc>
      </w:tr>
      <w:tr w:rsidR="00E75749" w:rsidRPr="00E75749" w:rsidTr="00B6425E">
        <w:trPr>
          <w:tblCellSpacing w:w="0" w:type="dxa"/>
        </w:trPr>
        <w:tc>
          <w:tcPr>
            <w:tcW w:w="1145" w:type="dxa"/>
          </w:tcPr>
          <w:p w:rsidR="00E75749" w:rsidRPr="00E75749" w:rsidRDefault="00E75749" w:rsidP="00E7574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7574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11 лет</w:t>
            </w:r>
          </w:p>
        </w:tc>
        <w:tc>
          <w:tcPr>
            <w:tcW w:w="2688" w:type="dxa"/>
          </w:tcPr>
          <w:p w:rsidR="00E75749" w:rsidRPr="00E75749" w:rsidRDefault="00E75749" w:rsidP="00E7574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7574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35 мин.</w:t>
            </w:r>
          </w:p>
        </w:tc>
        <w:tc>
          <w:tcPr>
            <w:tcW w:w="3089" w:type="dxa"/>
          </w:tcPr>
          <w:p w:rsidR="00E75749" w:rsidRPr="00E75749" w:rsidRDefault="00E75749" w:rsidP="00E7574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7574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70 мин.</w:t>
            </w:r>
          </w:p>
        </w:tc>
        <w:tc>
          <w:tcPr>
            <w:tcW w:w="2433" w:type="dxa"/>
          </w:tcPr>
          <w:p w:rsidR="00E75749" w:rsidRPr="00E75749" w:rsidRDefault="00E75749" w:rsidP="00E7574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7574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3-4 раза</w:t>
            </w:r>
          </w:p>
        </w:tc>
      </w:tr>
      <w:tr w:rsidR="00E75749" w:rsidRPr="00E75749" w:rsidTr="00B6425E">
        <w:trPr>
          <w:tblCellSpacing w:w="0" w:type="dxa"/>
        </w:trPr>
        <w:tc>
          <w:tcPr>
            <w:tcW w:w="1145" w:type="dxa"/>
          </w:tcPr>
          <w:p w:rsidR="00E75749" w:rsidRPr="00E75749" w:rsidRDefault="00E75749" w:rsidP="00E7574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7574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12 лет</w:t>
            </w:r>
          </w:p>
        </w:tc>
        <w:tc>
          <w:tcPr>
            <w:tcW w:w="2688" w:type="dxa"/>
          </w:tcPr>
          <w:p w:rsidR="00E75749" w:rsidRPr="00E75749" w:rsidRDefault="00E75749" w:rsidP="00E7574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7574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35 мин.</w:t>
            </w:r>
          </w:p>
        </w:tc>
        <w:tc>
          <w:tcPr>
            <w:tcW w:w="3089" w:type="dxa"/>
          </w:tcPr>
          <w:p w:rsidR="00E75749" w:rsidRPr="00E75749" w:rsidRDefault="00E75749" w:rsidP="00E7574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7574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70 мин.</w:t>
            </w:r>
          </w:p>
        </w:tc>
        <w:tc>
          <w:tcPr>
            <w:tcW w:w="2433" w:type="dxa"/>
          </w:tcPr>
          <w:p w:rsidR="00E75749" w:rsidRPr="00E75749" w:rsidRDefault="00E75749" w:rsidP="00E7574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7574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3-4 раза</w:t>
            </w:r>
          </w:p>
        </w:tc>
      </w:tr>
      <w:tr w:rsidR="00E75749" w:rsidRPr="00E75749" w:rsidTr="00B6425E">
        <w:trPr>
          <w:tblCellSpacing w:w="0" w:type="dxa"/>
        </w:trPr>
        <w:tc>
          <w:tcPr>
            <w:tcW w:w="1145" w:type="dxa"/>
          </w:tcPr>
          <w:p w:rsidR="00E75749" w:rsidRPr="00E75749" w:rsidRDefault="00E75749" w:rsidP="00E7574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7574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13 лет</w:t>
            </w:r>
          </w:p>
        </w:tc>
        <w:tc>
          <w:tcPr>
            <w:tcW w:w="2688" w:type="dxa"/>
          </w:tcPr>
          <w:p w:rsidR="00E75749" w:rsidRPr="00E75749" w:rsidRDefault="00E75749" w:rsidP="00E7574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7574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40 мин.</w:t>
            </w:r>
          </w:p>
        </w:tc>
        <w:tc>
          <w:tcPr>
            <w:tcW w:w="3089" w:type="dxa"/>
          </w:tcPr>
          <w:p w:rsidR="00E75749" w:rsidRPr="00E75749" w:rsidRDefault="00E75749" w:rsidP="00E7574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7574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80 мин.</w:t>
            </w:r>
          </w:p>
        </w:tc>
        <w:tc>
          <w:tcPr>
            <w:tcW w:w="2433" w:type="dxa"/>
          </w:tcPr>
          <w:p w:rsidR="00E75749" w:rsidRPr="00E75749" w:rsidRDefault="00E75749" w:rsidP="00E7574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7574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3-5 раз</w:t>
            </w:r>
          </w:p>
        </w:tc>
      </w:tr>
      <w:tr w:rsidR="00E75749" w:rsidRPr="00E75749" w:rsidTr="00B6425E">
        <w:trPr>
          <w:tblCellSpacing w:w="0" w:type="dxa"/>
        </w:trPr>
        <w:tc>
          <w:tcPr>
            <w:tcW w:w="1145" w:type="dxa"/>
          </w:tcPr>
          <w:p w:rsidR="00E75749" w:rsidRPr="00E75749" w:rsidRDefault="00E75749" w:rsidP="00E7574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7574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14 лет</w:t>
            </w:r>
          </w:p>
        </w:tc>
        <w:tc>
          <w:tcPr>
            <w:tcW w:w="2688" w:type="dxa"/>
          </w:tcPr>
          <w:p w:rsidR="00E75749" w:rsidRPr="00E75749" w:rsidRDefault="00E75749" w:rsidP="00E7574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7574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45 мин.</w:t>
            </w:r>
          </w:p>
        </w:tc>
        <w:tc>
          <w:tcPr>
            <w:tcW w:w="3089" w:type="dxa"/>
          </w:tcPr>
          <w:p w:rsidR="00E75749" w:rsidRPr="00E75749" w:rsidRDefault="00E75749" w:rsidP="00E7574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7574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90 мин.</w:t>
            </w:r>
          </w:p>
        </w:tc>
        <w:tc>
          <w:tcPr>
            <w:tcW w:w="2433" w:type="dxa"/>
          </w:tcPr>
          <w:p w:rsidR="00E75749" w:rsidRPr="00E75749" w:rsidRDefault="00E75749" w:rsidP="00E7574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7574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4-5 раз</w:t>
            </w:r>
          </w:p>
        </w:tc>
      </w:tr>
      <w:tr w:rsidR="00E75749" w:rsidRPr="00E75749" w:rsidTr="00B6425E">
        <w:trPr>
          <w:tblCellSpacing w:w="0" w:type="dxa"/>
        </w:trPr>
        <w:tc>
          <w:tcPr>
            <w:tcW w:w="1145" w:type="dxa"/>
          </w:tcPr>
          <w:p w:rsidR="00E75749" w:rsidRPr="00E75749" w:rsidRDefault="00E75749" w:rsidP="00E7574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7574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15 лет</w:t>
            </w:r>
          </w:p>
        </w:tc>
        <w:tc>
          <w:tcPr>
            <w:tcW w:w="2688" w:type="dxa"/>
          </w:tcPr>
          <w:p w:rsidR="00E75749" w:rsidRPr="00E75749" w:rsidRDefault="00E75749" w:rsidP="00E7574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7574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45 мин.</w:t>
            </w:r>
          </w:p>
        </w:tc>
        <w:tc>
          <w:tcPr>
            <w:tcW w:w="3089" w:type="dxa"/>
          </w:tcPr>
          <w:p w:rsidR="00E75749" w:rsidRPr="00E75749" w:rsidRDefault="00E75749" w:rsidP="00E7574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7574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100 мин.</w:t>
            </w:r>
          </w:p>
        </w:tc>
        <w:tc>
          <w:tcPr>
            <w:tcW w:w="2433" w:type="dxa"/>
          </w:tcPr>
          <w:p w:rsidR="00E75749" w:rsidRPr="00E75749" w:rsidRDefault="00E75749" w:rsidP="00E7574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7574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4-6 раз</w:t>
            </w:r>
          </w:p>
        </w:tc>
      </w:tr>
      <w:tr w:rsidR="00E75749" w:rsidRPr="00E75749" w:rsidTr="00B6425E">
        <w:trPr>
          <w:tblCellSpacing w:w="0" w:type="dxa"/>
        </w:trPr>
        <w:tc>
          <w:tcPr>
            <w:tcW w:w="1145" w:type="dxa"/>
          </w:tcPr>
          <w:p w:rsidR="00E75749" w:rsidRPr="00E75749" w:rsidRDefault="00E75749" w:rsidP="00E7574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7574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16 лет</w:t>
            </w:r>
          </w:p>
        </w:tc>
        <w:tc>
          <w:tcPr>
            <w:tcW w:w="2688" w:type="dxa"/>
          </w:tcPr>
          <w:p w:rsidR="00E75749" w:rsidRPr="00E75749" w:rsidRDefault="00E75749" w:rsidP="00E7574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7574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45 мин.</w:t>
            </w:r>
          </w:p>
        </w:tc>
        <w:tc>
          <w:tcPr>
            <w:tcW w:w="3089" w:type="dxa"/>
          </w:tcPr>
          <w:p w:rsidR="00E75749" w:rsidRPr="00E75749" w:rsidRDefault="00E75749" w:rsidP="00E7574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7574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120 мин.</w:t>
            </w:r>
          </w:p>
        </w:tc>
        <w:tc>
          <w:tcPr>
            <w:tcW w:w="2433" w:type="dxa"/>
          </w:tcPr>
          <w:p w:rsidR="00E75749" w:rsidRPr="00E75749" w:rsidRDefault="00E75749" w:rsidP="00E7574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7574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5-6 раз</w:t>
            </w:r>
          </w:p>
        </w:tc>
      </w:tr>
    </w:tbl>
    <w:p w:rsidR="00E75749" w:rsidRPr="00E75749" w:rsidRDefault="00E75749" w:rsidP="00E75749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75749">
        <w:rPr>
          <w:rFonts w:ascii="Times New Roman" w:eastAsia="Times New Roman" w:hAnsi="Times New Roman" w:cs="Times New Roman"/>
          <w:sz w:val="28"/>
          <w:szCs w:val="24"/>
          <w:lang w:eastAsia="ru-RU"/>
        </w:rPr>
        <w:t> В понятие «работа» входят и школьные уроки информатики, и приготовление домашних заданий, и развлечения.</w:t>
      </w:r>
    </w:p>
    <w:p w:rsidR="00E75749" w:rsidRPr="00E75749" w:rsidRDefault="00E75749" w:rsidP="00E7574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E75749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eastAsia="ru-RU"/>
        </w:rPr>
        <w:t>Причины возникновения компьютерной зависимости</w:t>
      </w:r>
    </w:p>
    <w:p w:rsidR="00E75749" w:rsidRPr="00E75749" w:rsidRDefault="00E75749" w:rsidP="00E7574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5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    Самая первая и главная – отсутствие навыков </w:t>
      </w:r>
      <w:r w:rsidRPr="00E7574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самоконтроля </w:t>
      </w:r>
      <w:r w:rsidRPr="00E75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ребенка. Став взрослым, он также будет не способен на </w:t>
      </w:r>
      <w:proofErr w:type="spellStart"/>
      <w:r w:rsidRPr="00E75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саморегуляцию</w:t>
      </w:r>
      <w:proofErr w:type="spellEnd"/>
      <w:r w:rsidRPr="00E75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своих эмоций. Такой человек не умеет себя контролировать, ограничивать, «тормозить», он делает не думая, не может наметить перспективу, определить результат своего действия, просчитать ситуацию.</w:t>
      </w:r>
    </w:p>
    <w:p w:rsidR="00E75749" w:rsidRPr="00E75749" w:rsidRDefault="00E75749" w:rsidP="00E7574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5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     Взрослые не работают над развитием волевого потенциала ребенка.</w:t>
      </w:r>
    </w:p>
    <w:p w:rsidR="00E75749" w:rsidRPr="00E75749" w:rsidRDefault="00E75749" w:rsidP="00E7574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5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     Ребенок не приучен к труду, к умению видеть работу и выполнять её. Такой человек не ощущает потребности трудиться во имя близких, выражая этим свою любовь и заботу о них.</w:t>
      </w:r>
    </w:p>
    <w:p w:rsidR="00E75749" w:rsidRPr="00E75749" w:rsidRDefault="00E75749" w:rsidP="00E7574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5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     Ребенка не приучили к самостоятельности, он не научен советоваться, а значит слушать и слышать советы и рекомендации.</w:t>
      </w:r>
    </w:p>
    <w:p w:rsidR="00E75749" w:rsidRPr="00E75749" w:rsidRDefault="00E75749" w:rsidP="00E7574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5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     Незнание взрослыми правил психогигиены взаимодействия с компьютером, пользы и вреда т него.</w:t>
      </w:r>
    </w:p>
    <w:p w:rsidR="00E75749" w:rsidRPr="00E75749" w:rsidRDefault="00E75749" w:rsidP="00E7574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5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     Ребенок лишен родительского внимания и удовлетворяет потребность в тепле и общении, взаимодействуя с компьютером.</w:t>
      </w:r>
    </w:p>
    <w:p w:rsidR="00E75749" w:rsidRPr="00E75749" w:rsidRDefault="00E75749" w:rsidP="00E7574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5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      Ребенок не умеет справиться с трудностями жизни, не находит поддержки взрослых и уходит в виртуальный мир с нарисованными друзьями и врагами, чтобы не участвовать в странном мире взрослых.</w:t>
      </w:r>
    </w:p>
    <w:p w:rsidR="00E75749" w:rsidRPr="00E75749" w:rsidRDefault="00E75749" w:rsidP="00E7574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5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      Бурная переписка (более 20 сообщений в день) также способствует возникновению компьютерной зависимости, так как время в переписке летит незаметно.</w:t>
      </w:r>
    </w:p>
    <w:p w:rsidR="00E75749" w:rsidRPr="00E75749" w:rsidRDefault="00E75749" w:rsidP="00E7574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5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      Отсутствие контроля со стороны взрослых, бесконтрольность личного времени, неумение самостоятельно организовать свой досуг.</w:t>
      </w:r>
    </w:p>
    <w:p w:rsidR="00E75749" w:rsidRPr="00E75749" w:rsidRDefault="00E75749" w:rsidP="00E7574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5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  Сильный рефлекс подражания, уход в «нереальность» вслед за товарищем.</w:t>
      </w:r>
    </w:p>
    <w:p w:rsidR="00E75749" w:rsidRPr="00E75749" w:rsidRDefault="00E75749" w:rsidP="00E7574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5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  Ребенок замкнут, малообщителен, не принимается сверстниками.</w:t>
      </w:r>
    </w:p>
    <w:p w:rsidR="00E75749" w:rsidRPr="00E75749" w:rsidRDefault="00E75749" w:rsidP="00E7574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5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  Мама – сильная женщина, властная, капризная, осуждающая папу, профессионально более успешная, подавляющая всех, в том числе и собственного ребенка.</w:t>
      </w:r>
    </w:p>
    <w:p w:rsidR="00E75749" w:rsidRPr="00FA2F3A" w:rsidRDefault="00E75749" w:rsidP="00E7574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5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  Развод родителей в трудный возрастной период.</w:t>
      </w:r>
    </w:p>
    <w:p w:rsidR="00E75749" w:rsidRPr="00E75749" w:rsidRDefault="00E75749" w:rsidP="00FA2F3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E75749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eastAsia="ru-RU"/>
        </w:rPr>
        <w:lastRenderedPageBreak/>
        <w:t>Последствия неограниченного пребывания за компьютером</w:t>
      </w:r>
    </w:p>
    <w:p w:rsidR="00E75749" w:rsidRPr="00E75749" w:rsidRDefault="00E75749" w:rsidP="00E75749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5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Общение с компьютером, вместо живого общения, учит отдавать команды, приказания и проверять их исполнение. Личность ребенка при этом не развивается, создается иллюзия общения.</w:t>
      </w:r>
    </w:p>
    <w:p w:rsidR="00E75749" w:rsidRPr="00E75749" w:rsidRDefault="00E75749" w:rsidP="00E75749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5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 в Интернете просматривает, например, электронные энциклопедии. Именно просматривает, а не изучает – так формируется поверхностное отношение к познавательной информации. Эта деятельность не требует усилий для осмысления, продумывания, вникания, так как вдумчивое чтение здесь места не имеет.</w:t>
      </w:r>
    </w:p>
    <w:p w:rsidR="00E75749" w:rsidRPr="00E75749" w:rsidRDefault="00E75749" w:rsidP="00E75749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5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Любой эмоциональный дискомфорт устраняется с помощью погружения в игру, в Интернет, ребенок не учится никаким другим способам решения проблем, формируется инфантильный стиль отношения к проблемам.</w:t>
      </w:r>
    </w:p>
    <w:p w:rsidR="00E75749" w:rsidRPr="00E75749" w:rsidRDefault="00E75749" w:rsidP="00E75749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5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Проблемы со здоровьем (зрение, осанка и т.д.)</w:t>
      </w:r>
    </w:p>
    <w:p w:rsidR="00E75749" w:rsidRPr="00FA2F3A" w:rsidRDefault="00E75749" w:rsidP="00E75749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5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Подростки, склонные к увлечению компьютерными играми, как правило, имеют повышенный риск стать алкоголиками или наркоманами.</w:t>
      </w:r>
    </w:p>
    <w:p w:rsidR="00E75749" w:rsidRPr="00E75749" w:rsidRDefault="00E75749" w:rsidP="00E7574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E75749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eastAsia="ru-RU"/>
        </w:rPr>
        <w:t>Правила техники безопасности при работе за компьютером</w:t>
      </w:r>
    </w:p>
    <w:p w:rsidR="00E75749" w:rsidRPr="00E75749" w:rsidRDefault="00E75749" w:rsidP="00E7574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5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r w:rsidRPr="00E75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A7"/>
      </w:r>
      <w:r w:rsidRPr="00E75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Ребенку до 7 лет нежелательно взаимодействовать с компьютером. Если родители все же хотят приобщить к нему своего малыша, то сидеть за компьютером он должен не более 20 минут в день и не чаще, чем один раз в два дня.</w:t>
      </w:r>
    </w:p>
    <w:p w:rsidR="00E75749" w:rsidRPr="00E75749" w:rsidRDefault="00E75749" w:rsidP="00E7574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5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r w:rsidRPr="00E75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A7"/>
      </w:r>
      <w:r w:rsidRPr="00E75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Для детей 7-12 лет компьютерная норма -30 минут в день, но не ежедневно!</w:t>
      </w:r>
    </w:p>
    <w:p w:rsidR="00E75749" w:rsidRPr="00E75749" w:rsidRDefault="00E75749" w:rsidP="00E7574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5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r w:rsidRPr="00E75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A7"/>
      </w:r>
      <w:r w:rsidRPr="00E75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12-14летние могут проводить за компьютером 1 час в день.</w:t>
      </w:r>
    </w:p>
    <w:p w:rsidR="00E75749" w:rsidRPr="00E75749" w:rsidRDefault="00E75749" w:rsidP="00E7574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5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r w:rsidRPr="00E75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A7"/>
      </w:r>
      <w:r w:rsidRPr="00E75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 14 до 17 лет максимальное время работы за компьютером 1,5 часа.</w:t>
      </w:r>
    </w:p>
    <w:p w:rsidR="00E75749" w:rsidRPr="00E75749" w:rsidRDefault="00E75749" w:rsidP="00E7574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5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r w:rsidRPr="00E75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A7"/>
      </w:r>
      <w:r w:rsidRPr="00E75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Взрослым нежелательно работать за компьютером более 5 часов в день.</w:t>
      </w:r>
    </w:p>
    <w:p w:rsidR="00E75749" w:rsidRPr="00E75749" w:rsidRDefault="00E75749" w:rsidP="00E7574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E75749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Цензура компьютерных игр, сайтов.</w:t>
      </w:r>
    </w:p>
    <w:p w:rsidR="00E75749" w:rsidRPr="00E75749" w:rsidRDefault="00E75749" w:rsidP="00E7574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5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Цензура взрослыми времяпровождения за компьютером – вещь, совершенно необходимая, причем не надейтесь, что за вас это кто-то сделает.</w:t>
      </w:r>
    </w:p>
    <w:p w:rsidR="00E75749" w:rsidRPr="00E75749" w:rsidRDefault="00E75749" w:rsidP="00E7574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5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из интернета должна:</w:t>
      </w:r>
    </w:p>
    <w:p w:rsidR="00E75749" w:rsidRPr="00E75749" w:rsidRDefault="00E75749" w:rsidP="00E7574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5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r w:rsidRPr="00E75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A7"/>
      </w:r>
      <w:r w:rsidRPr="00E75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Развивать;</w:t>
      </w:r>
    </w:p>
    <w:p w:rsidR="00E75749" w:rsidRPr="00E75749" w:rsidRDefault="00E75749" w:rsidP="00E7574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5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r w:rsidRPr="00E75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A7"/>
      </w:r>
      <w:r w:rsidRPr="00E75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 содержать бранных слов и выражений;</w:t>
      </w:r>
    </w:p>
    <w:p w:rsidR="00E75749" w:rsidRPr="00E75749" w:rsidRDefault="00E75749" w:rsidP="00E7574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5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r w:rsidRPr="00E75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A7"/>
      </w:r>
      <w:r w:rsidRPr="00E75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 формировать циничное отношение к происходящему;</w:t>
      </w:r>
    </w:p>
    <w:p w:rsidR="00E75749" w:rsidRPr="00E75749" w:rsidRDefault="00E75749" w:rsidP="00E7574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5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r w:rsidRPr="00E75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A7"/>
      </w:r>
      <w:r w:rsidRPr="00E75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 содержать агрессивной информации;</w:t>
      </w:r>
    </w:p>
    <w:p w:rsidR="00E75749" w:rsidRPr="00E75749" w:rsidRDefault="00E75749" w:rsidP="00E7574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5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r w:rsidRPr="00E75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A7"/>
      </w:r>
      <w:r w:rsidRPr="00E75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 вызывать привыкания к боли, драматичным ситуациям;</w:t>
      </w:r>
    </w:p>
    <w:p w:rsidR="00E75749" w:rsidRPr="00E75749" w:rsidRDefault="00E75749" w:rsidP="00E7574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5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r w:rsidRPr="00E75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A7"/>
      </w:r>
      <w:r w:rsidRPr="00E75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 учить противозаконным вещам;</w:t>
      </w:r>
    </w:p>
    <w:p w:rsidR="00E75749" w:rsidRPr="00E75749" w:rsidRDefault="00E75749" w:rsidP="00E7574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5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r w:rsidRPr="00E75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A7"/>
      </w:r>
      <w:r w:rsidRPr="00E75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 содержать сексуальной тематики.</w:t>
      </w:r>
    </w:p>
    <w:p w:rsidR="00E75749" w:rsidRPr="00E75749" w:rsidRDefault="00E75749" w:rsidP="00E7574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5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Аналогичной цензуре должны подвергаться и фильмы, которые смотрят дети, так как агрессия, негативная информация, чувство страха от просмотра фильмов ужасов также вредны для детской психики.</w:t>
      </w:r>
    </w:p>
    <w:p w:rsidR="00E75749" w:rsidRPr="00FA2F3A" w:rsidRDefault="00E75749" w:rsidP="00E7574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757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 w:rsidRPr="00E75749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Что делать, чтобы ребенок не стал зависимым от компьютера</w:t>
      </w:r>
    </w:p>
    <w:p w:rsidR="00E75749" w:rsidRPr="00E75749" w:rsidRDefault="00E75749" w:rsidP="00E7574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5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    Познакомьте его с временными нормами.</w:t>
      </w:r>
    </w:p>
    <w:p w:rsidR="00E75749" w:rsidRPr="00E75749" w:rsidRDefault="00E75749" w:rsidP="00E7574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5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     Контролируйте разнообразную занятость ребенка (кружки, музыкальная школа, спортивная секция).</w:t>
      </w:r>
    </w:p>
    <w:p w:rsidR="00E75749" w:rsidRPr="00E75749" w:rsidRDefault="00E75749" w:rsidP="00E7574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5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     Приобщайте к домашним обязанностям.</w:t>
      </w:r>
    </w:p>
    <w:p w:rsidR="00E75749" w:rsidRPr="00E75749" w:rsidRDefault="00E75749" w:rsidP="00E7574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5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4.      </w:t>
      </w:r>
      <w:proofErr w:type="gramStart"/>
      <w:r w:rsidRPr="00E75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культивируйте</w:t>
      </w:r>
      <w:proofErr w:type="gramEnd"/>
      <w:r w:rsidRPr="00E75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семейное чтение.</w:t>
      </w:r>
    </w:p>
    <w:p w:rsidR="00E75749" w:rsidRPr="00E75749" w:rsidRDefault="00E75749" w:rsidP="00E7574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5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     Ежедневно общайтесь с ребенком, будьте в курсе возникновения у него проблем, конфликтов.</w:t>
      </w:r>
    </w:p>
    <w:p w:rsidR="00E75749" w:rsidRPr="00E75749" w:rsidRDefault="00E75749" w:rsidP="00E7574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5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     Контролируйте круг общения, приглашайте друзей ребенка в дом.</w:t>
      </w:r>
    </w:p>
    <w:p w:rsidR="00E75749" w:rsidRPr="00E75749" w:rsidRDefault="00E75749" w:rsidP="00E7574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5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      Знайте место, где ребенок проводит свободное время.</w:t>
      </w:r>
    </w:p>
    <w:p w:rsidR="00E75749" w:rsidRPr="00E75749" w:rsidRDefault="00E75749" w:rsidP="00E7574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5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      Научите способам снятия эмоционального напряжения, выхода из стрессовых ситуаций.</w:t>
      </w:r>
    </w:p>
    <w:p w:rsidR="00E75749" w:rsidRPr="00E75749" w:rsidRDefault="00E75749" w:rsidP="00E7574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5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      Осуществляйте цензуру компьютерных игр и программ.</w:t>
      </w:r>
    </w:p>
    <w:p w:rsidR="00E75749" w:rsidRPr="00E75749" w:rsidRDefault="00E75749" w:rsidP="00E7574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5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  Играйте в настольные и другие игры, приобщайте к играм своего детства.</w:t>
      </w:r>
    </w:p>
    <w:p w:rsidR="00E75749" w:rsidRPr="00E75749" w:rsidRDefault="00E75749" w:rsidP="00E7574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5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  Не разрешайте выходить в Интернет бесконтрольно. Установите запрет на вхождение определенной информации.</w:t>
      </w:r>
    </w:p>
    <w:p w:rsidR="00E75749" w:rsidRPr="00E75749" w:rsidRDefault="00E75749" w:rsidP="00E7574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5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  Говорите с ребенком об отрицательных явлениях жизни, вырабатывайте устойчивое отношение к злу, активное противопоставление тому, что несет в себе энергию разрушения, уничтожения, деградации личности.</w:t>
      </w:r>
    </w:p>
    <w:p w:rsidR="00E75749" w:rsidRPr="00E75749" w:rsidRDefault="00E75749" w:rsidP="00E7574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5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  Не забывайте, что родители – образец для подражания, поэтому сами не нарушайте правила, которые установили для ребенка. Проанализируйте, не являетесь ли вы сами зависимым? Курение, алкоголь, телевизор? Ваше освобождение – лучший рецепт для профилактики зависимости у вашего ребенка.</w:t>
      </w:r>
    </w:p>
    <w:p w:rsidR="00E75749" w:rsidRPr="00CE4CD8" w:rsidRDefault="00CE4CD8" w:rsidP="00CE4C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</w:t>
      </w:r>
      <w:r w:rsidR="00E75749" w:rsidRPr="00E75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bookmarkStart w:id="0" w:name="_GoBack"/>
      <w:r w:rsidR="00FA2F3A" w:rsidRPr="00FA2F3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716655" cy="1647825"/>
            <wp:effectExtent l="0" t="95250" r="0" b="638175"/>
            <wp:docPr id="2" name="Рисунок 2" descr="C:\Users\User\Desktop\Новая папка (2)\игр с д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Новая папка (2)\игр с дет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7014" cy="164798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reflection blurRad="12700" stA="30000" endPos="30000" dist="5000" dir="5400000" sy="-100000" algn="bl" rotWithShape="0"/>
                    </a:effectLst>
                    <a:scene3d>
                      <a:camera prst="perspectiveContrastingLeftFacing">
                        <a:rot lat="300000" lon="19800000" rev="0"/>
                      </a:camera>
                      <a:lightRig rig="threePt" dir="t">
                        <a:rot lat="0" lon="0" rev="2700000"/>
                      </a:lightRig>
                    </a:scene3d>
                    <a:sp3d>
                      <a:bevelT w="63500" h="50800"/>
                    </a:sp3d>
                  </pic:spPr>
                </pic:pic>
              </a:graphicData>
            </a:graphic>
          </wp:inline>
        </w:drawing>
      </w:r>
      <w:bookmarkEnd w:id="0"/>
    </w:p>
    <w:p w:rsidR="00E75749" w:rsidRPr="00E75749" w:rsidRDefault="00E75749" w:rsidP="00E75749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75749" w:rsidRPr="00E75749" w:rsidRDefault="00E75749" w:rsidP="00E75749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75749" w:rsidRPr="00E75749" w:rsidRDefault="00E75749" w:rsidP="00E75749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75749" w:rsidRPr="00E75749" w:rsidRDefault="00E75749" w:rsidP="00E75749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B0118" w:rsidRDefault="000B0118"/>
    <w:sectPr w:rsidR="000B0118" w:rsidSect="00D85C4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567" w:header="708" w:footer="708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6114" w:rsidRDefault="00856114" w:rsidP="00FA2F3A">
      <w:pPr>
        <w:spacing w:after="0" w:line="240" w:lineRule="auto"/>
      </w:pPr>
      <w:r>
        <w:separator/>
      </w:r>
    </w:p>
  </w:endnote>
  <w:endnote w:type="continuationSeparator" w:id="0">
    <w:p w:rsidR="00856114" w:rsidRDefault="00856114" w:rsidP="00FA2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F3A" w:rsidRDefault="00FA2F3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F3A" w:rsidRDefault="00FA2F3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F3A" w:rsidRDefault="00FA2F3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6114" w:rsidRDefault="00856114" w:rsidP="00FA2F3A">
      <w:pPr>
        <w:spacing w:after="0" w:line="240" w:lineRule="auto"/>
      </w:pPr>
      <w:r>
        <w:separator/>
      </w:r>
    </w:p>
  </w:footnote>
  <w:footnote w:type="continuationSeparator" w:id="0">
    <w:p w:rsidR="00856114" w:rsidRDefault="00856114" w:rsidP="00FA2F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F3A" w:rsidRDefault="00FA2F3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F3A" w:rsidRDefault="00FA2F3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F3A" w:rsidRDefault="00FA2F3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845B67"/>
    <w:multiLevelType w:val="multilevel"/>
    <w:tmpl w:val="24508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55B"/>
    <w:rsid w:val="000B0118"/>
    <w:rsid w:val="00856114"/>
    <w:rsid w:val="009711C3"/>
    <w:rsid w:val="009A055B"/>
    <w:rsid w:val="00CE4CD8"/>
    <w:rsid w:val="00D85C43"/>
    <w:rsid w:val="00E75749"/>
    <w:rsid w:val="00FA2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C66624-5EBE-4959-B22C-63D365B6E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2F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A2F3A"/>
  </w:style>
  <w:style w:type="paragraph" w:styleId="a5">
    <w:name w:val="footer"/>
    <w:basedOn w:val="a"/>
    <w:link w:val="a6"/>
    <w:uiPriority w:val="99"/>
    <w:unhideWhenUsed/>
    <w:rsid w:val="00FA2F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A2F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2510</Words>
  <Characters>14313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2022-03-04T03:03:00Z</dcterms:created>
  <dcterms:modified xsi:type="dcterms:W3CDTF">2022-03-04T04:07:00Z</dcterms:modified>
</cp:coreProperties>
</file>